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B8F89" w14:textId="0C653EA9" w:rsidR="00A666E8" w:rsidRPr="007B52A9" w:rsidRDefault="00A666E8" w:rsidP="007B52A9">
      <w:pPr>
        <w:jc w:val="center"/>
        <w:rPr>
          <w:b/>
          <w:sz w:val="24"/>
          <w:u w:val="single"/>
        </w:rPr>
      </w:pPr>
      <w:r w:rsidRPr="007B52A9">
        <w:rPr>
          <w:b/>
          <w:sz w:val="24"/>
          <w:u w:val="single"/>
        </w:rPr>
        <w:t xml:space="preserve">Informe </w:t>
      </w:r>
      <w:r w:rsidR="000E0F03" w:rsidRPr="007B52A9">
        <w:rPr>
          <w:b/>
          <w:sz w:val="24"/>
          <w:u w:val="single"/>
        </w:rPr>
        <w:t xml:space="preserve">Avance </w:t>
      </w:r>
      <w:r w:rsidRPr="007B52A9">
        <w:rPr>
          <w:b/>
          <w:sz w:val="24"/>
          <w:u w:val="single"/>
        </w:rPr>
        <w:t>Artículo 7 Ley N°21.</w:t>
      </w:r>
      <w:r w:rsidR="004405D1" w:rsidRPr="007B52A9">
        <w:rPr>
          <w:b/>
          <w:sz w:val="24"/>
          <w:u w:val="single"/>
        </w:rPr>
        <w:t>722</w:t>
      </w:r>
    </w:p>
    <w:p w14:paraId="46BE5A14" w14:textId="77777777" w:rsidR="00A666E8" w:rsidRDefault="00A666E8" w:rsidP="00E47FAA">
      <w:pPr>
        <w:jc w:val="both"/>
      </w:pPr>
    </w:p>
    <w:p w14:paraId="2C350386" w14:textId="25026BDD" w:rsidR="00583786" w:rsidRPr="00583786" w:rsidRDefault="004405D1" w:rsidP="00583786">
      <w:pPr>
        <w:autoSpaceDE w:val="0"/>
        <w:autoSpaceDN w:val="0"/>
        <w:adjustRightInd w:val="0"/>
        <w:jc w:val="both"/>
        <w:rPr>
          <w:rFonts w:eastAsia="Times New Roman" w:cs="Calibri"/>
          <w:i/>
          <w:lang w:val="es-ES" w:eastAsia="es-CL"/>
        </w:rPr>
      </w:pPr>
      <w:r w:rsidRPr="00583786">
        <w:rPr>
          <w:rFonts w:eastAsia="Times New Roman" w:cs="Calibri"/>
          <w:i/>
          <w:lang w:val="es-ES" w:eastAsia="es-CL"/>
        </w:rPr>
        <w:t>“</w:t>
      </w:r>
      <w:r w:rsidR="00583786" w:rsidRPr="00583786">
        <w:rPr>
          <w:rFonts w:eastAsia="Times New Roman" w:cs="Calibri"/>
          <w:i/>
          <w:lang w:val="es-ES" w:eastAsia="es-CL"/>
        </w:rPr>
        <w:t>En los decretos que contengan transferencias, que hayan sido dispuestas en esta ley o se creen en virtud del artículo 26 del decreto ley N° 1.263, de 1975, con imputación al Subtítulo 24, Transferencias Corrientes, y al Subtítulo 33, Transferencias de Capital, de este presupuesto, para los órganos y servicios públicos, se podrá indicar el uso o destino que la institución receptora deberá dar a los recursos, las condiciones o modalidades de su reintegro y la información que respecto de su aplicación deberá remitirse al organismo que se determine.</w:t>
      </w:r>
    </w:p>
    <w:p w14:paraId="27C582E0" w14:textId="77777777" w:rsidR="00583786" w:rsidRPr="00583786" w:rsidRDefault="00583786" w:rsidP="00583786">
      <w:pPr>
        <w:autoSpaceDE w:val="0"/>
        <w:autoSpaceDN w:val="0"/>
        <w:adjustRightInd w:val="0"/>
        <w:jc w:val="both"/>
        <w:rPr>
          <w:rFonts w:eastAsia="Times New Roman" w:cs="Calibri"/>
          <w:i/>
          <w:lang w:val="es-ES" w:eastAsia="es-CL"/>
        </w:rPr>
      </w:pPr>
    </w:p>
    <w:p w14:paraId="65A90296" w14:textId="2B0CAF23" w:rsidR="004405D1" w:rsidRPr="00583786" w:rsidRDefault="00583786" w:rsidP="00583786">
      <w:pPr>
        <w:autoSpaceDE w:val="0"/>
        <w:autoSpaceDN w:val="0"/>
        <w:adjustRightInd w:val="0"/>
        <w:jc w:val="both"/>
        <w:rPr>
          <w:rFonts w:eastAsia="Times New Roman" w:cs="Calibri"/>
          <w:i/>
          <w:lang w:val="es-ES" w:eastAsia="es-CL"/>
        </w:rPr>
      </w:pPr>
      <w:r w:rsidRPr="00583786">
        <w:rPr>
          <w:rFonts w:eastAsia="Times New Roman" w:cs="Calibri"/>
          <w:i/>
          <w:lang w:val="es-ES" w:eastAsia="es-CL"/>
        </w:rPr>
        <w:t>Aquellas transferencias incluidas en el Subtítulo 24, que constituyan transferencias corrientes a Unidades o Programas del Servicio, ejecutados total o parcialmente por éste, deberán desglosarse en forma previa a la ejecución presupuestaria en los distintos conceptos de gasto, con visación de la Dirección de Presupuestos. Deberá remitirse mensualmente a esta última un informe sobre avance de actividades, junto con la información de ejecución presupuestaria. Dicho desglose constituirá la autorización máxima de gasto en los respectivos conceptos, sin perjuicio de las modificaciones que se le introduzcan mediante igual procedimiento. La visación podrá efectuarse a contar de la fecha de publicación de esta ley. Con todo, en los conceptos de gastos antes señalados no podrán incluirse recursos para gastos en personal y bienes y servicios de consumo, salvo que estén autorizados por norma expresa en el respectivo presupuesto. Asimismo, el personal que sea contratado con cargo a dichos recursos no formará parte de la dotación del Servicio.</w:t>
      </w:r>
      <w:r w:rsidR="004405D1" w:rsidRPr="00583786">
        <w:rPr>
          <w:rFonts w:eastAsia="Times New Roman" w:cs="Calibri"/>
          <w:i/>
          <w:lang w:val="es-ES" w:eastAsia="es-CL"/>
        </w:rPr>
        <w:t>".</w:t>
      </w:r>
    </w:p>
    <w:p w14:paraId="590D3535" w14:textId="77777777" w:rsidR="00960AB6" w:rsidRPr="00583786" w:rsidRDefault="00960AB6" w:rsidP="00583786">
      <w:pPr>
        <w:jc w:val="both"/>
        <w:rPr>
          <w:rFonts w:eastAsia="Times New Roman" w:cs="Calibri"/>
          <w:i/>
          <w:lang w:val="es-ES" w:eastAsia="es-CL"/>
        </w:rPr>
      </w:pPr>
    </w:p>
    <w:p w14:paraId="01A0AE5D" w14:textId="77777777" w:rsidR="009A40FF" w:rsidRDefault="009A40FF" w:rsidP="00E47FAA">
      <w:pPr>
        <w:jc w:val="both"/>
        <w:rPr>
          <w:rFonts w:eastAsia="Times New Roman" w:cs="Calibri"/>
          <w:lang w:val="es-ES" w:eastAsia="es-CL"/>
        </w:rPr>
      </w:pPr>
    </w:p>
    <w:p w14:paraId="77DCBE88" w14:textId="77777777" w:rsidR="00921D64" w:rsidRPr="00D72983" w:rsidRDefault="00921D64" w:rsidP="00E47FAA">
      <w:pPr>
        <w:jc w:val="both"/>
        <w:rPr>
          <w:rFonts w:eastAsia="Times New Roman" w:cs="Calibri"/>
          <w:lang w:val="es-ES" w:eastAsia="es-CL"/>
        </w:rPr>
      </w:pPr>
    </w:p>
    <w:p w14:paraId="5B1F8FFE" w14:textId="6408070C" w:rsidR="00A666E8" w:rsidRDefault="00A666E8" w:rsidP="00E47FAA">
      <w:pPr>
        <w:jc w:val="both"/>
        <w:rPr>
          <w:rFonts w:eastAsia="Times New Roman" w:cs="Calibri"/>
          <w:lang w:val="es-ES" w:eastAsia="es-CL"/>
        </w:rPr>
      </w:pPr>
      <w:r w:rsidRPr="00D72983">
        <w:rPr>
          <w:rFonts w:eastAsia="Times New Roman" w:cs="Calibri"/>
          <w:lang w:val="es-ES" w:eastAsia="es-CL"/>
        </w:rPr>
        <w:t xml:space="preserve">Al respecto se </w:t>
      </w:r>
      <w:r w:rsidR="00385123" w:rsidRPr="00D72983">
        <w:rPr>
          <w:rFonts w:eastAsia="Times New Roman" w:cs="Calibri"/>
          <w:lang w:val="es-ES" w:eastAsia="es-CL"/>
        </w:rPr>
        <w:t xml:space="preserve">señala </w:t>
      </w:r>
      <w:r w:rsidRPr="00D72983">
        <w:rPr>
          <w:rFonts w:eastAsia="Times New Roman" w:cs="Calibri"/>
          <w:lang w:val="es-ES" w:eastAsia="es-CL"/>
        </w:rPr>
        <w:t xml:space="preserve">que los Servicios que componen el MOP informan de las actividades </w:t>
      </w:r>
      <w:r w:rsidR="00B745B8" w:rsidRPr="00D72983">
        <w:rPr>
          <w:rFonts w:eastAsia="Times New Roman" w:cs="Calibri"/>
          <w:lang w:val="es-ES" w:eastAsia="es-CL"/>
        </w:rPr>
        <w:t>m</w:t>
      </w:r>
      <w:r w:rsidRPr="00D72983">
        <w:rPr>
          <w:rFonts w:eastAsia="Times New Roman" w:cs="Calibri"/>
          <w:lang w:val="es-ES" w:eastAsia="es-CL"/>
        </w:rPr>
        <w:t xml:space="preserve">ensualmente a través de sus </w:t>
      </w:r>
      <w:r w:rsidR="00385123" w:rsidRPr="00D72983">
        <w:rPr>
          <w:rFonts w:eastAsia="Times New Roman" w:cs="Calibri"/>
          <w:lang w:val="es-ES" w:eastAsia="es-CL"/>
        </w:rPr>
        <w:t>respectivas</w:t>
      </w:r>
      <w:r w:rsidRPr="00D72983">
        <w:rPr>
          <w:rFonts w:eastAsia="Times New Roman" w:cs="Calibri"/>
          <w:lang w:val="es-ES" w:eastAsia="es-CL"/>
        </w:rPr>
        <w:t xml:space="preserve"> páginas de Transpar</w:t>
      </w:r>
      <w:r w:rsidR="00EC0FFD">
        <w:rPr>
          <w:rFonts w:eastAsia="Times New Roman" w:cs="Calibri"/>
          <w:lang w:val="es-ES" w:eastAsia="es-CL"/>
        </w:rPr>
        <w:t>encia Activa.</w:t>
      </w:r>
    </w:p>
    <w:p w14:paraId="23033EB0" w14:textId="77777777" w:rsidR="00EC0FFD" w:rsidRDefault="00EC0FFD" w:rsidP="00E47FAA">
      <w:pPr>
        <w:jc w:val="both"/>
        <w:rPr>
          <w:rFonts w:eastAsia="Times New Roman" w:cs="Calibri"/>
          <w:lang w:val="es-ES" w:eastAsia="es-CL"/>
        </w:rPr>
      </w:pPr>
    </w:p>
    <w:p w14:paraId="4E88ABEC" w14:textId="75DE9387" w:rsidR="00EC0FFD" w:rsidRPr="00D72983" w:rsidRDefault="00EC0FFD" w:rsidP="00E47FAA">
      <w:pPr>
        <w:jc w:val="both"/>
        <w:rPr>
          <w:rFonts w:eastAsia="Times New Roman" w:cs="Calibri"/>
          <w:lang w:val="es-ES" w:eastAsia="es-CL"/>
        </w:rPr>
      </w:pPr>
      <w:r>
        <w:rPr>
          <w:rFonts w:eastAsia="Times New Roman" w:cs="Calibri"/>
          <w:lang w:val="es-ES" w:eastAsia="es-CL"/>
        </w:rPr>
        <w:t xml:space="preserve">Respecto a los Servicios sobre los cuales aplica informar </w:t>
      </w:r>
      <w:r w:rsidR="009B7858">
        <w:rPr>
          <w:rFonts w:eastAsia="Times New Roman" w:cs="Calibri"/>
          <w:lang w:val="es-ES" w:eastAsia="es-CL"/>
        </w:rPr>
        <w:t>Transferencias</w:t>
      </w:r>
      <w:r w:rsidR="00960AB6">
        <w:rPr>
          <w:rFonts w:eastAsia="Times New Roman" w:cs="Calibri"/>
          <w:lang w:val="es-ES" w:eastAsia="es-CL"/>
        </w:rPr>
        <w:t>, porque incluyen ST 24 y/o ST 33 en la Ley de Presupuestos 202</w:t>
      </w:r>
      <w:r w:rsidR="00583786">
        <w:rPr>
          <w:rFonts w:eastAsia="Times New Roman" w:cs="Calibri"/>
          <w:lang w:val="es-ES" w:eastAsia="es-CL"/>
        </w:rPr>
        <w:t>6</w:t>
      </w:r>
      <w:r w:rsidR="00960AB6">
        <w:rPr>
          <w:rFonts w:eastAsia="Times New Roman" w:cs="Calibri"/>
          <w:lang w:val="es-ES" w:eastAsia="es-CL"/>
        </w:rPr>
        <w:t>, se informa lo siguiente</w:t>
      </w:r>
      <w:r>
        <w:rPr>
          <w:rFonts w:eastAsia="Times New Roman" w:cs="Calibri"/>
          <w:lang w:val="es-ES" w:eastAsia="es-CL"/>
        </w:rPr>
        <w:t>:</w:t>
      </w:r>
    </w:p>
    <w:p w14:paraId="27989FD8" w14:textId="77777777" w:rsidR="00F10D21" w:rsidRDefault="00F10D21" w:rsidP="00E47FAA">
      <w:pPr>
        <w:spacing w:after="160" w:line="259" w:lineRule="auto"/>
        <w:jc w:val="both"/>
      </w:pPr>
    </w:p>
    <w:p w14:paraId="0AE222CB" w14:textId="51A693FB" w:rsidR="003B094D" w:rsidRDefault="004405D1" w:rsidP="00E47FAA">
      <w:pPr>
        <w:jc w:val="both"/>
        <w:rPr>
          <w:u w:val="single"/>
        </w:rPr>
      </w:pPr>
      <w:r w:rsidRPr="002242D4">
        <w:rPr>
          <w:b/>
          <w:u w:val="single"/>
        </w:rPr>
        <w:t>Dirección de Obras Hidráulicas</w:t>
      </w:r>
      <w:r w:rsidR="00921D64" w:rsidRPr="002242D4">
        <w:rPr>
          <w:u w:val="single"/>
        </w:rPr>
        <w:t>:</w:t>
      </w:r>
    </w:p>
    <w:p w14:paraId="0ABE14FD" w14:textId="77777777" w:rsidR="001E1D19" w:rsidRDefault="001E1D19" w:rsidP="001E1D19"/>
    <w:p w14:paraId="70A5849F" w14:textId="77777777" w:rsidR="001E1D19" w:rsidRDefault="001E1D19" w:rsidP="001E1D19">
      <w:r w:rsidRPr="00465936">
        <w:t xml:space="preserve">Al mes de </w:t>
      </w:r>
      <w:r>
        <w:t>Febrero</w:t>
      </w:r>
      <w:r w:rsidRPr="00465936">
        <w:t xml:space="preserve"> la </w:t>
      </w:r>
      <w:r>
        <w:t xml:space="preserve">Dirección de Obras Hidráulicas </w:t>
      </w:r>
      <w:r w:rsidRPr="00465936">
        <w:t>no ha efectuado transferencias en el ST. 24.</w:t>
      </w:r>
    </w:p>
    <w:p w14:paraId="0574A3D2" w14:textId="77777777" w:rsidR="00F10D21" w:rsidRDefault="00F10D21" w:rsidP="00BA1234">
      <w:pPr>
        <w:rPr>
          <w:b/>
          <w:u w:val="single"/>
        </w:rPr>
      </w:pPr>
    </w:p>
    <w:p w14:paraId="18DDA98C" w14:textId="77777777" w:rsidR="001E1D19" w:rsidRPr="002242D4" w:rsidRDefault="001E1D19" w:rsidP="00BA1234">
      <w:pPr>
        <w:rPr>
          <w:b/>
          <w:u w:val="single"/>
        </w:rPr>
      </w:pPr>
    </w:p>
    <w:p w14:paraId="58202195" w14:textId="2DC7A59E" w:rsidR="009F5F83" w:rsidRDefault="004405D1" w:rsidP="00E47FAA">
      <w:pPr>
        <w:jc w:val="both"/>
        <w:rPr>
          <w:u w:val="single"/>
        </w:rPr>
      </w:pPr>
      <w:r w:rsidRPr="002242D4">
        <w:rPr>
          <w:b/>
          <w:u w:val="single"/>
        </w:rPr>
        <w:t>Dirección de Vialidad</w:t>
      </w:r>
      <w:r w:rsidR="00921D64" w:rsidRPr="002242D4">
        <w:rPr>
          <w:u w:val="single"/>
        </w:rPr>
        <w:t>:</w:t>
      </w:r>
    </w:p>
    <w:p w14:paraId="41CBBE1B" w14:textId="77777777" w:rsidR="007E6DE5" w:rsidRDefault="007E6DE5" w:rsidP="00E47FAA">
      <w:pPr>
        <w:jc w:val="both"/>
        <w:rPr>
          <w:b/>
          <w:u w:val="single"/>
        </w:rPr>
      </w:pPr>
    </w:p>
    <w:p w14:paraId="5A72B9DD" w14:textId="5E84C4E4" w:rsidR="005D30A1" w:rsidRPr="005D30A1" w:rsidRDefault="005D30A1" w:rsidP="005D30A1">
      <w:pPr>
        <w:rPr>
          <w:rFonts w:ascii="Times New Roman" w:eastAsia="Times New Roman" w:hAnsi="Times New Roman"/>
          <w:sz w:val="24"/>
          <w:szCs w:val="24"/>
          <w:lang w:eastAsia="es-CL"/>
        </w:rPr>
      </w:pPr>
      <w:r>
        <w:rPr>
          <w:rFonts w:eastAsia="Times New Roman" w:cs="Calibri"/>
          <w:lang w:eastAsia="es-CL"/>
        </w:rPr>
        <w:t>L</w:t>
      </w:r>
      <w:r w:rsidRPr="005D30A1">
        <w:rPr>
          <w:rFonts w:eastAsia="Times New Roman" w:cs="Calibri"/>
          <w:lang w:eastAsia="es-CL"/>
        </w:rPr>
        <w:t>a</w:t>
      </w:r>
      <w:r w:rsidR="000350F5">
        <w:rPr>
          <w:rFonts w:eastAsia="Times New Roman" w:cs="Calibri"/>
          <w:lang w:eastAsia="es-CL"/>
        </w:rPr>
        <w:t xml:space="preserve"> Dirección de Vialidad no ha</w:t>
      </w:r>
      <w:r w:rsidRPr="005D30A1">
        <w:rPr>
          <w:rFonts w:eastAsia="Times New Roman" w:cs="Calibri"/>
          <w:lang w:eastAsia="es-CL"/>
        </w:rPr>
        <w:t xml:space="preserve"> realizado transferencias corrientes durante el mes de febrero 2026.</w:t>
      </w:r>
    </w:p>
    <w:p w14:paraId="78BC83EF" w14:textId="77777777" w:rsidR="005D30A1" w:rsidRDefault="005D30A1" w:rsidP="00E47FAA">
      <w:pPr>
        <w:jc w:val="both"/>
        <w:rPr>
          <w:b/>
          <w:u w:val="single"/>
        </w:rPr>
      </w:pPr>
    </w:p>
    <w:p w14:paraId="0D4984F1" w14:textId="77777777" w:rsidR="005D30A1" w:rsidRPr="002242D4" w:rsidRDefault="005D30A1" w:rsidP="00E47FAA">
      <w:pPr>
        <w:jc w:val="both"/>
        <w:rPr>
          <w:b/>
          <w:u w:val="single"/>
        </w:rPr>
      </w:pPr>
    </w:p>
    <w:p w14:paraId="3098EE7B" w14:textId="1DA393BD" w:rsidR="00EA0EA4" w:rsidRDefault="004405D1" w:rsidP="00E47FAA">
      <w:pPr>
        <w:jc w:val="both"/>
        <w:rPr>
          <w:b/>
          <w:u w:val="single"/>
        </w:rPr>
      </w:pPr>
      <w:r w:rsidRPr="002242D4">
        <w:rPr>
          <w:b/>
          <w:u w:val="single"/>
        </w:rPr>
        <w:t>Dirección de Obr</w:t>
      </w:r>
      <w:r w:rsidR="00921D64" w:rsidRPr="002242D4">
        <w:rPr>
          <w:b/>
          <w:u w:val="single"/>
        </w:rPr>
        <w:t>as Portuarias:</w:t>
      </w:r>
    </w:p>
    <w:p w14:paraId="22AC7CE3" w14:textId="77777777" w:rsidR="00F06742" w:rsidRPr="00DF53FF" w:rsidRDefault="00F06742" w:rsidP="00E47FAA">
      <w:pPr>
        <w:jc w:val="both"/>
      </w:pPr>
    </w:p>
    <w:p w14:paraId="655E5288" w14:textId="77777777" w:rsidR="00DF53FF" w:rsidRDefault="00DF53FF" w:rsidP="00DF53FF">
      <w:pPr>
        <w:jc w:val="both"/>
      </w:pPr>
      <w:r w:rsidRPr="00DF53FF">
        <w:t xml:space="preserve">La Dirección de Obras Portuarias, </w:t>
      </w:r>
      <w:r>
        <w:t>no efectuó transferencias con cargo al ST 24 para el período señalado.</w:t>
      </w:r>
    </w:p>
    <w:p w14:paraId="0239CAE4" w14:textId="6AB498C1" w:rsidR="00DF53FF" w:rsidRDefault="00DF53FF" w:rsidP="00E47FAA">
      <w:pPr>
        <w:jc w:val="both"/>
        <w:rPr>
          <w:b/>
          <w:u w:val="single"/>
        </w:rPr>
      </w:pPr>
    </w:p>
    <w:p w14:paraId="0E7AB56F" w14:textId="77777777" w:rsidR="00DF53FF" w:rsidRPr="002242D4" w:rsidRDefault="00DF53FF" w:rsidP="00E47FAA">
      <w:pPr>
        <w:jc w:val="both"/>
        <w:rPr>
          <w:b/>
          <w:u w:val="single"/>
        </w:rPr>
      </w:pPr>
    </w:p>
    <w:p w14:paraId="712E76F7" w14:textId="77777777" w:rsidR="004D26FE" w:rsidRDefault="004D26FE">
      <w:pPr>
        <w:spacing w:after="160" w:line="259" w:lineRule="auto"/>
        <w:rPr>
          <w:b/>
          <w:u w:val="single"/>
        </w:rPr>
      </w:pPr>
      <w:r>
        <w:rPr>
          <w:b/>
          <w:u w:val="single"/>
        </w:rPr>
        <w:br w:type="page"/>
      </w:r>
    </w:p>
    <w:p w14:paraId="50ED10CE" w14:textId="2682561E" w:rsidR="00C81AC0" w:rsidRPr="002242D4" w:rsidRDefault="00C81AC0" w:rsidP="00C81AC0">
      <w:pPr>
        <w:jc w:val="both"/>
        <w:rPr>
          <w:u w:val="single"/>
        </w:rPr>
      </w:pPr>
      <w:r w:rsidRPr="002242D4">
        <w:rPr>
          <w:b/>
          <w:u w:val="single"/>
        </w:rPr>
        <w:t>Dirección General de Obras Públicas</w:t>
      </w:r>
      <w:r w:rsidRPr="002242D4">
        <w:rPr>
          <w:u w:val="single"/>
        </w:rPr>
        <w:t>:</w:t>
      </w:r>
    </w:p>
    <w:p w14:paraId="2CAEC379" w14:textId="3C5E007B" w:rsidR="00B74E25" w:rsidRPr="002242D4" w:rsidRDefault="00B74E25" w:rsidP="00B74E25">
      <w:pPr>
        <w:rPr>
          <w:b/>
        </w:rPr>
      </w:pPr>
    </w:p>
    <w:p w14:paraId="2AD4E360" w14:textId="77777777" w:rsidR="00B74E25" w:rsidRDefault="00B74E25" w:rsidP="00B74E25">
      <w:pPr>
        <w:rPr>
          <w:b/>
        </w:rPr>
      </w:pPr>
      <w:r>
        <w:rPr>
          <w:b/>
        </w:rPr>
        <w:t>Subtitulo 24</w:t>
      </w:r>
    </w:p>
    <w:p w14:paraId="65F92E7B" w14:textId="3937D912" w:rsidR="00B74E25" w:rsidRPr="00B74E25" w:rsidRDefault="00B74E25" w:rsidP="00B74E25">
      <w:r w:rsidRPr="00B74E25">
        <w:t>Al mes de febrero:</w:t>
      </w:r>
    </w:p>
    <w:p w14:paraId="2168B80F" w14:textId="77777777" w:rsidR="00B74E25" w:rsidRDefault="00B74E25" w:rsidP="00B74E25">
      <w:pPr>
        <w:rPr>
          <w:b/>
        </w:rPr>
      </w:pPr>
    </w:p>
    <w:p w14:paraId="421E08E6" w14:textId="77777777" w:rsidR="00B74E25" w:rsidRDefault="00B74E25" w:rsidP="00B74E25">
      <w:pPr>
        <w:jc w:val="both"/>
        <w:rPr>
          <w:rFonts w:eastAsia="Times New Roman" w:cs="Calibri"/>
          <w:lang w:val="es-ES" w:eastAsia="es-CL"/>
        </w:rPr>
      </w:pPr>
      <w:r>
        <w:rPr>
          <w:rFonts w:eastAsia="Times New Roman" w:cs="Calibri"/>
          <w:lang w:val="es-ES" w:eastAsia="es-CL"/>
        </w:rPr>
        <w:lastRenderedPageBreak/>
        <w:t>El Instituto de la Construcción (IC), tiene por objeto promover y coordinar iniciativas de investigación, transferencia y difusión de tecnologías y experiencias en el área de la planificación y construcción de obras de infraestructura y vivienda como, también el desarrollo tecnológico y el mejoramiento de la calidad y productividad del sector para la modernización y el de la construcción nacional, en todos los ámbitos, a fin de contribuir a una mejor calidad de vida de todos los habitantes del país.</w:t>
      </w:r>
    </w:p>
    <w:p w14:paraId="1548496E" w14:textId="77777777" w:rsidR="00B74E25" w:rsidRDefault="00B74E25" w:rsidP="00B74E25">
      <w:pPr>
        <w:jc w:val="both"/>
        <w:rPr>
          <w:rFonts w:eastAsia="Times New Roman" w:cs="Calibri"/>
          <w:lang w:val="es-ES" w:eastAsia="es-CL"/>
        </w:rPr>
      </w:pPr>
    </w:p>
    <w:p w14:paraId="1135CDB1" w14:textId="77777777" w:rsidR="00B74E25" w:rsidRDefault="00B74E25" w:rsidP="00B74E25">
      <w:pPr>
        <w:jc w:val="both"/>
        <w:rPr>
          <w:rFonts w:eastAsia="Times New Roman" w:cs="Calibri"/>
          <w:lang w:val="es-ES" w:eastAsia="es-CL"/>
        </w:rPr>
      </w:pPr>
      <w:r>
        <w:rPr>
          <w:rFonts w:eastAsia="Times New Roman" w:cs="Calibri"/>
          <w:lang w:val="es-ES" w:eastAsia="es-CL"/>
        </w:rPr>
        <w:t>En la constitución del Instituto de la Construcción (IC), cuya participación del Ministerio de Obras Públicas (MOP) fue aprobada por Ley N°19.367 y Decreto MOP N°715 ambos del año 1995. Estableció una cuota anual de 500 UTM, la que se reajustó el año 2002 a 1.000 UTM y el año 2017 a 1.380 UTM.</w:t>
      </w:r>
    </w:p>
    <w:p w14:paraId="4969DC88" w14:textId="77777777" w:rsidR="00B74E25" w:rsidRDefault="00B74E25" w:rsidP="00B74E25">
      <w:pPr>
        <w:rPr>
          <w:b/>
        </w:rPr>
      </w:pPr>
    </w:p>
    <w:p w14:paraId="4423AE05" w14:textId="77777777" w:rsidR="00B74E25" w:rsidRPr="005D0BBE" w:rsidRDefault="00B74E25" w:rsidP="00B74E25">
      <w:pPr>
        <w:jc w:val="both"/>
      </w:pPr>
      <w:r w:rsidRPr="005D0BBE">
        <w:t>Transferencia de recursos Banco interamericano para el Desarrollo</w:t>
      </w:r>
      <w:r>
        <w:t>, por Asistencia Técnica e</w:t>
      </w:r>
      <w:r w:rsidRPr="005D0BBE">
        <w:t xml:space="preserve">n Implementación </w:t>
      </w:r>
      <w:r>
        <w:t>de Plan d</w:t>
      </w:r>
      <w:r w:rsidRPr="005D0BBE">
        <w:t xml:space="preserve">e Adaptación </w:t>
      </w:r>
      <w:r>
        <w:t>y Mitigación d</w:t>
      </w:r>
      <w:r w:rsidRPr="005D0BBE">
        <w:t>e Los Servicios De Infraestructur</w:t>
      </w:r>
      <w:r>
        <w:t>a Al Cambio Climático 2024-2029 d</w:t>
      </w:r>
      <w:r w:rsidRPr="005D0BBE">
        <w:t xml:space="preserve">el </w:t>
      </w:r>
      <w:r>
        <w:t>MOP, por un monto de $84.532.248.</w:t>
      </w:r>
    </w:p>
    <w:p w14:paraId="27D7CEFC" w14:textId="77777777" w:rsidR="00B74E25" w:rsidRDefault="00B74E25" w:rsidP="00B74E25">
      <w:pPr>
        <w:jc w:val="both"/>
        <w:rPr>
          <w:u w:val="single"/>
        </w:rPr>
      </w:pPr>
      <w:r>
        <w:rPr>
          <w:u w:val="single"/>
        </w:rPr>
        <w:t xml:space="preserve"> </w:t>
      </w:r>
    </w:p>
    <w:p w14:paraId="1D2C52DF" w14:textId="77777777" w:rsidR="00B74E25" w:rsidRDefault="00B74E25" w:rsidP="00B74E25">
      <w:pPr>
        <w:jc w:val="both"/>
        <w:rPr>
          <w:rFonts w:eastAsia="Times New Roman" w:cs="Calibri"/>
          <w:b/>
          <w:lang w:val="es-ES" w:eastAsia="es-CL"/>
        </w:rPr>
      </w:pPr>
      <w:r>
        <w:rPr>
          <w:rFonts w:eastAsia="Times New Roman" w:cs="Calibri"/>
          <w:b/>
          <w:lang w:val="es-ES" w:eastAsia="es-CL"/>
        </w:rPr>
        <w:t>Subtitulo 33</w:t>
      </w:r>
    </w:p>
    <w:p w14:paraId="4873E6C4" w14:textId="77777777" w:rsidR="00B74E25" w:rsidRDefault="00B74E25" w:rsidP="00B74E25">
      <w:pPr>
        <w:jc w:val="both"/>
        <w:rPr>
          <w:rFonts w:eastAsia="Times New Roman" w:cs="Calibri"/>
          <w:lang w:val="es-ES" w:eastAsia="es-CL"/>
        </w:rPr>
      </w:pPr>
      <w:r>
        <w:rPr>
          <w:rFonts w:eastAsia="Times New Roman" w:cs="Calibri"/>
          <w:lang w:val="es-ES" w:eastAsia="es-CL"/>
        </w:rPr>
        <w:t>Durante el mes de febrero no se realizaron transferencias por el subtítulo 33.</w:t>
      </w:r>
    </w:p>
    <w:p w14:paraId="6B193091" w14:textId="77777777" w:rsidR="00B74E25" w:rsidRDefault="00B74E25" w:rsidP="00C81AC0">
      <w:pPr>
        <w:rPr>
          <w:b/>
        </w:rPr>
      </w:pPr>
    </w:p>
    <w:p w14:paraId="1E96D92B" w14:textId="77777777" w:rsidR="004D26FE" w:rsidRDefault="004D26FE" w:rsidP="00C81AC0">
      <w:pPr>
        <w:rPr>
          <w:b/>
        </w:rPr>
      </w:pPr>
    </w:p>
    <w:p w14:paraId="406918E5" w14:textId="77777777" w:rsidR="00B74E25" w:rsidRDefault="00B74E25" w:rsidP="00C81AC0">
      <w:pPr>
        <w:rPr>
          <w:b/>
        </w:rPr>
      </w:pPr>
    </w:p>
    <w:p w14:paraId="5B35BB82" w14:textId="7A221055" w:rsidR="009A40FF" w:rsidRPr="002242D4" w:rsidRDefault="000D512B" w:rsidP="00583786">
      <w:pPr>
        <w:tabs>
          <w:tab w:val="left" w:pos="1980"/>
        </w:tabs>
        <w:jc w:val="both"/>
        <w:rPr>
          <w:b/>
          <w:u w:val="single"/>
        </w:rPr>
      </w:pPr>
      <w:r w:rsidRPr="002242D4">
        <w:rPr>
          <w:b/>
          <w:u w:val="single"/>
        </w:rPr>
        <w:t>Subdirección de Servicios Sanitarios Rurales:</w:t>
      </w:r>
    </w:p>
    <w:p w14:paraId="2A243F1E" w14:textId="77777777" w:rsidR="00297205" w:rsidRDefault="00297205" w:rsidP="0063781C">
      <w:pPr>
        <w:spacing w:line="259" w:lineRule="auto"/>
        <w:jc w:val="both"/>
        <w:rPr>
          <w:b/>
          <w:u w:val="single"/>
        </w:rPr>
      </w:pPr>
    </w:p>
    <w:p w14:paraId="4F8F4F0B" w14:textId="77777777" w:rsidR="001E1D19" w:rsidRDefault="001E1D19" w:rsidP="001E1D19">
      <w:r w:rsidRPr="00465936">
        <w:t xml:space="preserve">Al mes de </w:t>
      </w:r>
      <w:r>
        <w:t>Febrero</w:t>
      </w:r>
      <w:r w:rsidRPr="00465936">
        <w:t xml:space="preserve"> la </w:t>
      </w:r>
      <w:r>
        <w:t xml:space="preserve">Subdirección de Servicios Sanitarios Rurales </w:t>
      </w:r>
      <w:r w:rsidRPr="00465936">
        <w:t>no ha efectuado transferencias en el ST. 24.</w:t>
      </w:r>
    </w:p>
    <w:p w14:paraId="18C4C391" w14:textId="77777777" w:rsidR="001E1D19" w:rsidRDefault="001E1D19" w:rsidP="0063781C">
      <w:pPr>
        <w:spacing w:line="259" w:lineRule="auto"/>
        <w:jc w:val="both"/>
        <w:rPr>
          <w:b/>
          <w:u w:val="single"/>
        </w:rPr>
      </w:pPr>
    </w:p>
    <w:p w14:paraId="47D829C5" w14:textId="77777777" w:rsidR="001E1D19" w:rsidRDefault="001E1D19" w:rsidP="0063781C">
      <w:pPr>
        <w:spacing w:line="259" w:lineRule="auto"/>
        <w:jc w:val="both"/>
        <w:rPr>
          <w:b/>
          <w:u w:val="single"/>
        </w:rPr>
      </w:pPr>
    </w:p>
    <w:p w14:paraId="1C160EC8" w14:textId="77777777" w:rsidR="004D26FE" w:rsidRPr="002242D4" w:rsidRDefault="004D26FE" w:rsidP="0063781C">
      <w:pPr>
        <w:spacing w:line="259" w:lineRule="auto"/>
        <w:jc w:val="both"/>
        <w:rPr>
          <w:b/>
          <w:u w:val="single"/>
        </w:rPr>
      </w:pPr>
    </w:p>
    <w:p w14:paraId="5B149D7E" w14:textId="77777777" w:rsidR="00C81AC0" w:rsidRPr="002242D4" w:rsidRDefault="00C81AC0" w:rsidP="00C81AC0">
      <w:pPr>
        <w:spacing w:line="259" w:lineRule="auto"/>
        <w:jc w:val="both"/>
        <w:rPr>
          <w:b/>
          <w:u w:val="single"/>
        </w:rPr>
      </w:pPr>
      <w:r w:rsidRPr="002242D4">
        <w:rPr>
          <w:b/>
          <w:u w:val="single"/>
        </w:rPr>
        <w:t>Infraestructura para el Buen Vivir:</w:t>
      </w:r>
    </w:p>
    <w:p w14:paraId="42957A3C" w14:textId="77777777" w:rsidR="00CB66A5" w:rsidRDefault="00CB66A5" w:rsidP="00C81AC0">
      <w:pPr>
        <w:spacing w:line="259" w:lineRule="auto"/>
        <w:jc w:val="both"/>
        <w:rPr>
          <w:b/>
          <w:u w:val="single"/>
        </w:rPr>
      </w:pPr>
    </w:p>
    <w:p w14:paraId="13900CA7" w14:textId="77777777" w:rsidR="00B74E25" w:rsidRDefault="00B74E25" w:rsidP="00B74E25">
      <w:pPr>
        <w:jc w:val="both"/>
      </w:pPr>
      <w:r>
        <w:t>Durante el año 2026, por el programa Infraestructura para el Buen Vivir se han realizado las siguientes transferencias:</w:t>
      </w:r>
    </w:p>
    <w:p w14:paraId="18421AF1" w14:textId="77777777" w:rsidR="00B74E25" w:rsidRDefault="00B74E25" w:rsidP="00B74E25"/>
    <w:p w14:paraId="3B1052D6" w14:textId="77777777" w:rsidR="00B74E25" w:rsidRDefault="00B74E25" w:rsidP="00B74E25">
      <w:pPr>
        <w:rPr>
          <w:b/>
        </w:rPr>
      </w:pPr>
      <w:r>
        <w:rPr>
          <w:b/>
        </w:rPr>
        <w:t>Transferencias de Capital ST 33.03 a Otras Entidades Públicas</w:t>
      </w:r>
    </w:p>
    <w:p w14:paraId="7C46B9EC" w14:textId="77777777" w:rsidR="00B74E25" w:rsidRDefault="00B74E25" w:rsidP="00B74E25">
      <w:pPr>
        <w:rPr>
          <w:b/>
        </w:rPr>
      </w:pPr>
    </w:p>
    <w:tbl>
      <w:tblPr>
        <w:tblStyle w:val="Tablaconcuadrcula"/>
        <w:tblW w:w="5000" w:type="pct"/>
        <w:tblLook w:val="04A0" w:firstRow="1" w:lastRow="0" w:firstColumn="1" w:lastColumn="0" w:noHBand="0" w:noVBand="1"/>
      </w:tblPr>
      <w:tblGrid>
        <w:gridCol w:w="888"/>
        <w:gridCol w:w="1212"/>
        <w:gridCol w:w="1286"/>
        <w:gridCol w:w="3609"/>
        <w:gridCol w:w="1435"/>
        <w:gridCol w:w="1460"/>
      </w:tblGrid>
      <w:tr w:rsidR="00B74E25" w14:paraId="0D719B65" w14:textId="77777777" w:rsidTr="006908E9">
        <w:trPr>
          <w:trHeight w:val="457"/>
          <w:tblHeader/>
        </w:trPr>
        <w:tc>
          <w:tcPr>
            <w:tcW w:w="323" w:type="pct"/>
            <w:tcBorders>
              <w:top w:val="single" w:sz="4" w:space="0" w:color="auto"/>
              <w:left w:val="single" w:sz="4" w:space="0" w:color="auto"/>
              <w:bottom w:val="single" w:sz="4" w:space="0" w:color="auto"/>
              <w:right w:val="single" w:sz="4" w:space="0" w:color="auto"/>
            </w:tcBorders>
            <w:vAlign w:val="center"/>
            <w:hideMark/>
          </w:tcPr>
          <w:p w14:paraId="40579F4D" w14:textId="77777777" w:rsidR="00B74E25" w:rsidRDefault="00B74E25" w:rsidP="006908E9">
            <w:pPr>
              <w:spacing w:line="252" w:lineRule="auto"/>
              <w:jc w:val="center"/>
              <w:rPr>
                <w:b/>
              </w:rPr>
            </w:pPr>
            <w:r>
              <w:rPr>
                <w:b/>
              </w:rPr>
              <w:t>Mes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871D84" w14:textId="77777777" w:rsidR="00B74E25" w:rsidRDefault="00B74E25" w:rsidP="006908E9">
            <w:pPr>
              <w:spacing w:line="252" w:lineRule="auto"/>
              <w:jc w:val="center"/>
              <w:rPr>
                <w:b/>
              </w:rPr>
            </w:pPr>
            <w:r>
              <w:rPr>
                <w:b/>
              </w:rPr>
              <w:t>N° Resolución</w:t>
            </w:r>
          </w:p>
        </w:tc>
        <w:tc>
          <w:tcPr>
            <w:tcW w:w="713" w:type="pct"/>
            <w:tcBorders>
              <w:top w:val="single" w:sz="4" w:space="0" w:color="auto"/>
              <w:left w:val="single" w:sz="4" w:space="0" w:color="auto"/>
              <w:bottom w:val="single" w:sz="4" w:space="0" w:color="auto"/>
              <w:right w:val="single" w:sz="4" w:space="0" w:color="auto"/>
            </w:tcBorders>
            <w:vAlign w:val="center"/>
            <w:hideMark/>
          </w:tcPr>
          <w:p w14:paraId="66845B45" w14:textId="77777777" w:rsidR="00B74E25" w:rsidRDefault="00B74E25" w:rsidP="006908E9">
            <w:pPr>
              <w:spacing w:line="252" w:lineRule="auto"/>
              <w:jc w:val="center"/>
              <w:rPr>
                <w:b/>
              </w:rPr>
            </w:pPr>
            <w:r>
              <w:rPr>
                <w:b/>
              </w:rPr>
              <w:t>Fecha Resolución</w:t>
            </w:r>
          </w:p>
        </w:tc>
        <w:tc>
          <w:tcPr>
            <w:tcW w:w="1856" w:type="pct"/>
            <w:tcBorders>
              <w:top w:val="single" w:sz="4" w:space="0" w:color="auto"/>
              <w:left w:val="single" w:sz="4" w:space="0" w:color="auto"/>
              <w:bottom w:val="single" w:sz="4" w:space="0" w:color="auto"/>
              <w:right w:val="single" w:sz="4" w:space="0" w:color="auto"/>
            </w:tcBorders>
            <w:vAlign w:val="center"/>
            <w:hideMark/>
          </w:tcPr>
          <w:p w14:paraId="7EAE4BE4" w14:textId="77777777" w:rsidR="00B74E25" w:rsidRDefault="00B74E25" w:rsidP="006908E9">
            <w:pPr>
              <w:spacing w:line="252" w:lineRule="auto"/>
              <w:jc w:val="center"/>
              <w:rPr>
                <w:b/>
              </w:rPr>
            </w:pPr>
            <w:r>
              <w:rPr>
                <w:b/>
              </w:rPr>
              <w:t>Resolución</w:t>
            </w:r>
          </w:p>
        </w:tc>
        <w:tc>
          <w:tcPr>
            <w:tcW w:w="757" w:type="pct"/>
            <w:tcBorders>
              <w:top w:val="single" w:sz="4" w:space="0" w:color="auto"/>
              <w:left w:val="single" w:sz="4" w:space="0" w:color="auto"/>
              <w:bottom w:val="single" w:sz="4" w:space="0" w:color="auto"/>
              <w:right w:val="single" w:sz="4" w:space="0" w:color="auto"/>
            </w:tcBorders>
            <w:vAlign w:val="center"/>
            <w:hideMark/>
          </w:tcPr>
          <w:p w14:paraId="7FA26442" w14:textId="77777777" w:rsidR="00B74E25" w:rsidRDefault="00B74E25" w:rsidP="006908E9">
            <w:pPr>
              <w:spacing w:line="252" w:lineRule="auto"/>
              <w:jc w:val="center"/>
              <w:rPr>
                <w:b/>
              </w:rPr>
            </w:pPr>
            <w:r>
              <w:rPr>
                <w:b/>
              </w:rPr>
              <w:t>Monto $</w:t>
            </w:r>
          </w:p>
        </w:tc>
        <w:tc>
          <w:tcPr>
            <w:tcW w:w="738" w:type="pct"/>
            <w:tcBorders>
              <w:top w:val="single" w:sz="4" w:space="0" w:color="auto"/>
              <w:left w:val="single" w:sz="4" w:space="0" w:color="auto"/>
              <w:bottom w:val="single" w:sz="4" w:space="0" w:color="auto"/>
              <w:right w:val="single" w:sz="4" w:space="0" w:color="auto"/>
            </w:tcBorders>
            <w:hideMark/>
          </w:tcPr>
          <w:p w14:paraId="13ED30B0" w14:textId="77777777" w:rsidR="00B74E25" w:rsidRDefault="00B74E25" w:rsidP="006908E9">
            <w:pPr>
              <w:spacing w:line="252" w:lineRule="auto"/>
              <w:jc w:val="center"/>
              <w:rPr>
                <w:b/>
              </w:rPr>
            </w:pPr>
            <w:r>
              <w:rPr>
                <w:b/>
              </w:rPr>
              <w:t>Fecha Transferencia</w:t>
            </w:r>
          </w:p>
        </w:tc>
      </w:tr>
      <w:tr w:rsidR="00B74E25" w14:paraId="7E65D27E" w14:textId="77777777" w:rsidTr="006908E9">
        <w:trPr>
          <w:trHeight w:val="816"/>
        </w:trPr>
        <w:tc>
          <w:tcPr>
            <w:tcW w:w="323" w:type="pct"/>
            <w:tcBorders>
              <w:top w:val="single" w:sz="4" w:space="0" w:color="auto"/>
              <w:left w:val="single" w:sz="4" w:space="0" w:color="auto"/>
              <w:bottom w:val="single" w:sz="4" w:space="0" w:color="auto"/>
              <w:right w:val="single" w:sz="4" w:space="0" w:color="auto"/>
            </w:tcBorders>
            <w:vAlign w:val="center"/>
            <w:hideMark/>
          </w:tcPr>
          <w:p w14:paraId="5A6321CB" w14:textId="77777777" w:rsidR="00B74E25" w:rsidRDefault="00B74E25" w:rsidP="006908E9">
            <w:pPr>
              <w:jc w:val="center"/>
            </w:pPr>
            <w:r>
              <w:t>febrero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8145A1D" w14:textId="77777777" w:rsidR="00B74E25" w:rsidRDefault="00B74E25" w:rsidP="006908E9">
            <w:pPr>
              <w:jc w:val="center"/>
            </w:pPr>
            <w:r>
              <w:t>205</w:t>
            </w:r>
          </w:p>
        </w:tc>
        <w:tc>
          <w:tcPr>
            <w:tcW w:w="713" w:type="pct"/>
            <w:tcBorders>
              <w:top w:val="single" w:sz="4" w:space="0" w:color="auto"/>
              <w:left w:val="single" w:sz="4" w:space="0" w:color="auto"/>
              <w:bottom w:val="single" w:sz="4" w:space="0" w:color="auto"/>
              <w:right w:val="single" w:sz="4" w:space="0" w:color="auto"/>
            </w:tcBorders>
            <w:vAlign w:val="center"/>
            <w:hideMark/>
          </w:tcPr>
          <w:p w14:paraId="2FD1DD8F" w14:textId="77777777" w:rsidR="00B74E25" w:rsidRDefault="00B74E25" w:rsidP="006908E9">
            <w:pPr>
              <w:jc w:val="center"/>
            </w:pPr>
            <w:r>
              <w:t>28/02/2025</w:t>
            </w:r>
          </w:p>
        </w:tc>
        <w:tc>
          <w:tcPr>
            <w:tcW w:w="1856" w:type="pct"/>
            <w:tcBorders>
              <w:top w:val="single" w:sz="4" w:space="0" w:color="auto"/>
              <w:left w:val="single" w:sz="4" w:space="0" w:color="auto"/>
              <w:bottom w:val="single" w:sz="4" w:space="0" w:color="auto"/>
              <w:right w:val="single" w:sz="4" w:space="0" w:color="auto"/>
            </w:tcBorders>
            <w:vAlign w:val="center"/>
            <w:hideMark/>
          </w:tcPr>
          <w:p w14:paraId="212D7451" w14:textId="77777777" w:rsidR="00B74E25" w:rsidRDefault="00B74E25" w:rsidP="006908E9">
            <w:r>
              <w:t>APRUEBA CONVENIO DE TRANSFERENCIA DE RECURSOS SUCRITO ENTRE LA DIRECCIÓN GENERAL DE OBRAS PÚBLICAS Y LA UNIVERSIDAD DE MAGALLANES</w:t>
            </w:r>
          </w:p>
        </w:tc>
        <w:tc>
          <w:tcPr>
            <w:tcW w:w="757" w:type="pct"/>
            <w:tcBorders>
              <w:top w:val="single" w:sz="4" w:space="0" w:color="auto"/>
              <w:left w:val="single" w:sz="4" w:space="0" w:color="auto"/>
              <w:bottom w:val="single" w:sz="4" w:space="0" w:color="auto"/>
              <w:right w:val="single" w:sz="4" w:space="0" w:color="auto"/>
            </w:tcBorders>
            <w:vAlign w:val="center"/>
            <w:hideMark/>
          </w:tcPr>
          <w:p w14:paraId="67D41832" w14:textId="77777777" w:rsidR="00B74E25" w:rsidRDefault="00B74E25" w:rsidP="006908E9">
            <w:pPr>
              <w:jc w:val="center"/>
            </w:pPr>
            <w:r>
              <w:t>207.342.000</w:t>
            </w:r>
          </w:p>
        </w:tc>
        <w:tc>
          <w:tcPr>
            <w:tcW w:w="738" w:type="pct"/>
            <w:tcBorders>
              <w:top w:val="single" w:sz="4" w:space="0" w:color="auto"/>
              <w:left w:val="single" w:sz="4" w:space="0" w:color="auto"/>
              <w:bottom w:val="single" w:sz="4" w:space="0" w:color="auto"/>
              <w:right w:val="single" w:sz="4" w:space="0" w:color="auto"/>
            </w:tcBorders>
            <w:vAlign w:val="center"/>
            <w:hideMark/>
          </w:tcPr>
          <w:p w14:paraId="4EB12F06" w14:textId="77777777" w:rsidR="00B74E25" w:rsidRDefault="00B74E25" w:rsidP="006908E9">
            <w:pPr>
              <w:jc w:val="center"/>
            </w:pPr>
            <w:r>
              <w:t>26-02-2026</w:t>
            </w:r>
          </w:p>
        </w:tc>
      </w:tr>
    </w:tbl>
    <w:p w14:paraId="23491965" w14:textId="77777777" w:rsidR="00B74E25" w:rsidRDefault="00B74E25" w:rsidP="00B74E25">
      <w:pPr>
        <w:jc w:val="center"/>
        <w:rPr>
          <w:rStyle w:val="Hipervnculo"/>
          <w:rFonts w:asciiTheme="minorHAnsi" w:hAnsiTheme="minorHAnsi" w:cstheme="minorHAnsi"/>
          <w:sz w:val="20"/>
          <w:shd w:val="clear" w:color="auto" w:fill="FFFFFF"/>
        </w:rPr>
      </w:pPr>
      <w:r>
        <w:rPr>
          <w:rFonts w:asciiTheme="minorHAnsi" w:hAnsiTheme="minorHAnsi" w:cstheme="minorHAnsi"/>
          <w:sz w:val="20"/>
        </w:rPr>
        <w:t>Se ha creado un link para la información de las transferencias de este programa</w:t>
      </w:r>
    </w:p>
    <w:p w14:paraId="48AFF0BB" w14:textId="466007A4" w:rsidR="00B74E25" w:rsidRDefault="004D26FE" w:rsidP="00B74E25">
      <w:pPr>
        <w:spacing w:line="259" w:lineRule="auto"/>
        <w:jc w:val="center"/>
        <w:rPr>
          <w:rStyle w:val="Hipervnculo"/>
          <w:rFonts w:asciiTheme="minorHAnsi" w:hAnsiTheme="minorHAnsi" w:cstheme="minorHAnsi"/>
          <w:sz w:val="20"/>
        </w:rPr>
      </w:pPr>
      <w:hyperlink r:id="rId7" w:history="1">
        <w:r w:rsidR="00B74E25">
          <w:rPr>
            <w:rStyle w:val="Hipervnculo"/>
            <w:rFonts w:asciiTheme="minorHAnsi" w:hAnsiTheme="minorHAnsi" w:cstheme="minorHAnsi"/>
            <w:sz w:val="20"/>
          </w:rPr>
          <w:t>https://dgop.mop.gob.cl/programa-infraestructura-para-el-buen-vivir/</w:t>
        </w:r>
      </w:hyperlink>
    </w:p>
    <w:p w14:paraId="6D11F126" w14:textId="77777777" w:rsidR="00B74E25" w:rsidRDefault="00B74E25" w:rsidP="00B74E25">
      <w:pPr>
        <w:spacing w:line="259" w:lineRule="auto"/>
        <w:jc w:val="both"/>
        <w:rPr>
          <w:b/>
          <w:u w:val="single"/>
        </w:rPr>
      </w:pPr>
    </w:p>
    <w:p w14:paraId="20B3249B" w14:textId="77777777" w:rsidR="00B74E25" w:rsidRPr="002242D4" w:rsidRDefault="00B74E25" w:rsidP="00C81AC0">
      <w:pPr>
        <w:spacing w:line="259" w:lineRule="auto"/>
        <w:jc w:val="both"/>
        <w:rPr>
          <w:b/>
          <w:u w:val="single"/>
        </w:rPr>
      </w:pPr>
    </w:p>
    <w:p w14:paraId="1B857FA5" w14:textId="6AEFC816" w:rsidR="00583786" w:rsidRDefault="00583786" w:rsidP="00C81AC0">
      <w:pPr>
        <w:spacing w:line="259" w:lineRule="auto"/>
        <w:jc w:val="both"/>
        <w:rPr>
          <w:b/>
          <w:u w:val="single"/>
        </w:rPr>
      </w:pPr>
      <w:r w:rsidRPr="002242D4">
        <w:rPr>
          <w:b/>
          <w:u w:val="single"/>
        </w:rPr>
        <w:t>Mandatos Ministerio de las Culturas, las Artes y el Patrimonio</w:t>
      </w:r>
      <w:r w:rsidR="002B3B77">
        <w:rPr>
          <w:b/>
          <w:u w:val="single"/>
        </w:rPr>
        <w:t>:</w:t>
      </w:r>
    </w:p>
    <w:p w14:paraId="0BDBED3B" w14:textId="77777777" w:rsidR="002B3B77" w:rsidRDefault="002B3B77" w:rsidP="00C81AC0">
      <w:pPr>
        <w:spacing w:line="259" w:lineRule="auto"/>
        <w:jc w:val="both"/>
        <w:rPr>
          <w:b/>
          <w:u w:val="single"/>
        </w:rPr>
      </w:pPr>
    </w:p>
    <w:p w14:paraId="7AE9346C" w14:textId="5BA01C20" w:rsidR="00FA2EDC" w:rsidRDefault="00FA2EDC" w:rsidP="00C81AC0">
      <w:pPr>
        <w:spacing w:line="259" w:lineRule="auto"/>
        <w:jc w:val="both"/>
        <w:rPr>
          <w:rFonts w:eastAsia="Times New Roman" w:cs="Calibri"/>
          <w:lang w:eastAsia="es-CL"/>
        </w:rPr>
      </w:pPr>
      <w:r w:rsidRPr="00FA2EDC">
        <w:rPr>
          <w:rFonts w:eastAsia="Times New Roman" w:cs="Calibri"/>
          <w:lang w:eastAsia="es-CL"/>
        </w:rPr>
        <w:t>Respecto de las transferencias asociadas al subtítulo 33 Transferencias de Capital, esta Dirección de Arquitectura no ha instruido ni gestionado trámite alguno relacionado con dicho subtítulo.</w:t>
      </w:r>
    </w:p>
    <w:p w14:paraId="2742E41C" w14:textId="77777777" w:rsidR="00FA2EDC" w:rsidRDefault="00FA2EDC" w:rsidP="00C81AC0">
      <w:pPr>
        <w:spacing w:line="259" w:lineRule="auto"/>
        <w:jc w:val="both"/>
        <w:rPr>
          <w:rFonts w:eastAsia="Times New Roman" w:cs="Calibri"/>
          <w:lang w:eastAsia="es-CL"/>
        </w:rPr>
      </w:pPr>
    </w:p>
    <w:p w14:paraId="4C35CA22" w14:textId="77777777" w:rsidR="00FA2EDC" w:rsidRDefault="00FA2EDC" w:rsidP="00C81AC0">
      <w:pPr>
        <w:spacing w:line="259" w:lineRule="auto"/>
        <w:jc w:val="both"/>
        <w:rPr>
          <w:rFonts w:eastAsia="Times New Roman" w:cs="Calibri"/>
          <w:lang w:eastAsia="es-CL"/>
        </w:rPr>
      </w:pPr>
    </w:p>
    <w:p w14:paraId="4AC73D10" w14:textId="77777777" w:rsidR="001E1D19" w:rsidRPr="00FA2EDC" w:rsidRDefault="001E1D19" w:rsidP="00C81AC0">
      <w:pPr>
        <w:spacing w:line="259" w:lineRule="auto"/>
        <w:jc w:val="both"/>
        <w:rPr>
          <w:rFonts w:eastAsia="Times New Roman" w:cs="Calibri"/>
          <w:lang w:eastAsia="es-CL"/>
        </w:rPr>
      </w:pPr>
    </w:p>
    <w:p w14:paraId="05773187" w14:textId="06CDB670" w:rsidR="008C75B1" w:rsidRDefault="00223A44" w:rsidP="00E366CF">
      <w:pPr>
        <w:spacing w:line="259" w:lineRule="auto"/>
        <w:jc w:val="both"/>
        <w:rPr>
          <w:b/>
          <w:u w:val="single"/>
        </w:rPr>
      </w:pPr>
      <w:r w:rsidRPr="002242D4">
        <w:rPr>
          <w:b/>
          <w:u w:val="single"/>
        </w:rPr>
        <w:lastRenderedPageBreak/>
        <w:t>Dirección General de Concesiones:</w:t>
      </w:r>
    </w:p>
    <w:p w14:paraId="362AD43A" w14:textId="77777777" w:rsidR="008C75B1" w:rsidRDefault="008C75B1" w:rsidP="00C03BEA">
      <w:pPr>
        <w:jc w:val="both"/>
        <w:rPr>
          <w:b/>
          <w:u w:val="single"/>
        </w:rPr>
      </w:pPr>
    </w:p>
    <w:tbl>
      <w:tblPr>
        <w:tblW w:w="5000" w:type="pct"/>
        <w:tblLayout w:type="fixed"/>
        <w:tblCellMar>
          <w:left w:w="70" w:type="dxa"/>
          <w:right w:w="70" w:type="dxa"/>
        </w:tblCellMar>
        <w:tblLook w:val="04A0" w:firstRow="1" w:lastRow="0" w:firstColumn="1" w:lastColumn="0" w:noHBand="0" w:noVBand="1"/>
      </w:tblPr>
      <w:tblGrid>
        <w:gridCol w:w="703"/>
        <w:gridCol w:w="851"/>
        <w:gridCol w:w="1276"/>
        <w:gridCol w:w="1276"/>
        <w:gridCol w:w="1276"/>
        <w:gridCol w:w="2269"/>
        <w:gridCol w:w="1133"/>
        <w:gridCol w:w="1106"/>
      </w:tblGrid>
      <w:tr w:rsidR="006105F7" w:rsidRPr="006105F7" w14:paraId="5E8D9CD9" w14:textId="77777777" w:rsidTr="006105F7">
        <w:trPr>
          <w:trHeight w:val="1125"/>
        </w:trPr>
        <w:tc>
          <w:tcPr>
            <w:tcW w:w="355"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5921A30" w14:textId="77777777" w:rsidR="006105F7" w:rsidRPr="006105F7" w:rsidRDefault="006105F7" w:rsidP="006105F7">
            <w:pPr>
              <w:jc w:val="center"/>
              <w:rPr>
                <w:rFonts w:asciiTheme="minorHAnsi" w:eastAsia="Times New Roman" w:hAnsiTheme="minorHAnsi" w:cstheme="minorHAnsi"/>
                <w:b/>
                <w:bCs/>
                <w:color w:val="000000"/>
                <w:sz w:val="16"/>
                <w:szCs w:val="16"/>
                <w:lang w:eastAsia="es-CL"/>
              </w:rPr>
            </w:pPr>
            <w:r w:rsidRPr="006105F7">
              <w:rPr>
                <w:rFonts w:asciiTheme="minorHAnsi" w:eastAsia="Times New Roman" w:hAnsiTheme="minorHAnsi" w:cstheme="minorHAnsi"/>
                <w:b/>
                <w:bCs/>
                <w:color w:val="000000"/>
                <w:sz w:val="16"/>
                <w:szCs w:val="16"/>
                <w:lang w:eastAsia="es-CL"/>
              </w:rPr>
              <w:t>Año</w:t>
            </w:r>
          </w:p>
        </w:tc>
        <w:tc>
          <w:tcPr>
            <w:tcW w:w="430" w:type="pct"/>
            <w:tcBorders>
              <w:top w:val="single" w:sz="4" w:space="0" w:color="auto"/>
              <w:left w:val="nil"/>
              <w:bottom w:val="single" w:sz="4" w:space="0" w:color="auto"/>
              <w:right w:val="single" w:sz="4" w:space="0" w:color="auto"/>
            </w:tcBorders>
            <w:shd w:val="clear" w:color="000000" w:fill="D9D9D9"/>
            <w:vAlign w:val="center"/>
            <w:hideMark/>
          </w:tcPr>
          <w:p w14:paraId="01039A0E" w14:textId="77777777" w:rsidR="006105F7" w:rsidRPr="006105F7" w:rsidRDefault="006105F7" w:rsidP="006105F7">
            <w:pPr>
              <w:jc w:val="center"/>
              <w:rPr>
                <w:rFonts w:asciiTheme="minorHAnsi" w:eastAsia="Times New Roman" w:hAnsiTheme="minorHAnsi" w:cstheme="minorHAnsi"/>
                <w:b/>
                <w:bCs/>
                <w:color w:val="000000"/>
                <w:sz w:val="16"/>
                <w:szCs w:val="16"/>
                <w:lang w:eastAsia="es-CL"/>
              </w:rPr>
            </w:pPr>
            <w:r w:rsidRPr="006105F7">
              <w:rPr>
                <w:rFonts w:asciiTheme="minorHAnsi" w:eastAsia="Times New Roman" w:hAnsiTheme="minorHAnsi" w:cstheme="minorHAnsi"/>
                <w:b/>
                <w:bCs/>
                <w:color w:val="000000"/>
                <w:sz w:val="16"/>
                <w:szCs w:val="16"/>
                <w:lang w:eastAsia="es-CL"/>
              </w:rPr>
              <w:t>Mes</w:t>
            </w:r>
          </w:p>
        </w:tc>
        <w:tc>
          <w:tcPr>
            <w:tcW w:w="645" w:type="pct"/>
            <w:tcBorders>
              <w:top w:val="single" w:sz="4" w:space="0" w:color="auto"/>
              <w:left w:val="nil"/>
              <w:bottom w:val="single" w:sz="4" w:space="0" w:color="auto"/>
              <w:right w:val="single" w:sz="4" w:space="0" w:color="auto"/>
            </w:tcBorders>
            <w:shd w:val="clear" w:color="000000" w:fill="D9D9D9"/>
            <w:vAlign w:val="center"/>
            <w:hideMark/>
          </w:tcPr>
          <w:p w14:paraId="0239ACE2" w14:textId="77777777" w:rsidR="006105F7" w:rsidRPr="006105F7" w:rsidRDefault="006105F7" w:rsidP="006105F7">
            <w:pPr>
              <w:jc w:val="center"/>
              <w:rPr>
                <w:rFonts w:asciiTheme="minorHAnsi" w:eastAsia="Times New Roman" w:hAnsiTheme="minorHAnsi" w:cstheme="minorHAnsi"/>
                <w:b/>
                <w:bCs/>
                <w:color w:val="000000"/>
                <w:sz w:val="16"/>
                <w:szCs w:val="16"/>
                <w:lang w:eastAsia="es-CL"/>
              </w:rPr>
            </w:pPr>
            <w:r w:rsidRPr="006105F7">
              <w:rPr>
                <w:rFonts w:asciiTheme="minorHAnsi" w:eastAsia="Times New Roman" w:hAnsiTheme="minorHAnsi" w:cstheme="minorHAnsi"/>
                <w:b/>
                <w:bCs/>
                <w:color w:val="000000"/>
                <w:sz w:val="16"/>
                <w:szCs w:val="16"/>
                <w:lang w:eastAsia="es-CL"/>
              </w:rPr>
              <w:t>Fecha de la transferencia (dd/mm/aa)</w:t>
            </w:r>
          </w:p>
        </w:tc>
        <w:tc>
          <w:tcPr>
            <w:tcW w:w="645" w:type="pct"/>
            <w:tcBorders>
              <w:top w:val="single" w:sz="4" w:space="0" w:color="auto"/>
              <w:left w:val="nil"/>
              <w:bottom w:val="single" w:sz="4" w:space="0" w:color="auto"/>
              <w:right w:val="single" w:sz="4" w:space="0" w:color="auto"/>
            </w:tcBorders>
            <w:shd w:val="clear" w:color="000000" w:fill="D9D9D9"/>
            <w:vAlign w:val="center"/>
            <w:hideMark/>
          </w:tcPr>
          <w:p w14:paraId="79AA0A81" w14:textId="77777777" w:rsidR="006105F7" w:rsidRPr="006105F7" w:rsidRDefault="006105F7" w:rsidP="006105F7">
            <w:pPr>
              <w:jc w:val="center"/>
              <w:rPr>
                <w:rFonts w:asciiTheme="minorHAnsi" w:eastAsia="Times New Roman" w:hAnsiTheme="minorHAnsi" w:cstheme="minorHAnsi"/>
                <w:b/>
                <w:bCs/>
                <w:color w:val="000000"/>
                <w:sz w:val="16"/>
                <w:szCs w:val="16"/>
                <w:lang w:eastAsia="es-CL"/>
              </w:rPr>
            </w:pPr>
            <w:r w:rsidRPr="006105F7">
              <w:rPr>
                <w:rFonts w:asciiTheme="minorHAnsi" w:eastAsia="Times New Roman" w:hAnsiTheme="minorHAnsi" w:cstheme="minorHAnsi"/>
                <w:b/>
                <w:bCs/>
                <w:color w:val="000000"/>
                <w:sz w:val="16"/>
                <w:szCs w:val="16"/>
                <w:lang w:eastAsia="es-CL"/>
              </w:rPr>
              <w:t>Denominación de la Transferencia</w:t>
            </w:r>
          </w:p>
        </w:tc>
        <w:tc>
          <w:tcPr>
            <w:tcW w:w="645" w:type="pct"/>
            <w:tcBorders>
              <w:top w:val="single" w:sz="4" w:space="0" w:color="auto"/>
              <w:left w:val="nil"/>
              <w:bottom w:val="single" w:sz="4" w:space="0" w:color="auto"/>
              <w:right w:val="single" w:sz="4" w:space="0" w:color="auto"/>
            </w:tcBorders>
            <w:shd w:val="clear" w:color="000000" w:fill="D9D9D9"/>
            <w:vAlign w:val="center"/>
            <w:hideMark/>
          </w:tcPr>
          <w:p w14:paraId="0B61E93E" w14:textId="77777777" w:rsidR="006105F7" w:rsidRPr="006105F7" w:rsidRDefault="006105F7" w:rsidP="006105F7">
            <w:pPr>
              <w:jc w:val="center"/>
              <w:rPr>
                <w:rFonts w:asciiTheme="minorHAnsi" w:eastAsia="Times New Roman" w:hAnsiTheme="minorHAnsi" w:cstheme="minorHAnsi"/>
                <w:b/>
                <w:bCs/>
                <w:color w:val="000000"/>
                <w:sz w:val="16"/>
                <w:szCs w:val="16"/>
                <w:lang w:eastAsia="es-CL"/>
              </w:rPr>
            </w:pPr>
            <w:r w:rsidRPr="006105F7">
              <w:rPr>
                <w:rFonts w:asciiTheme="minorHAnsi" w:eastAsia="Times New Roman" w:hAnsiTheme="minorHAnsi" w:cstheme="minorHAnsi"/>
                <w:b/>
                <w:bCs/>
                <w:color w:val="000000"/>
                <w:sz w:val="16"/>
                <w:szCs w:val="16"/>
                <w:lang w:eastAsia="es-CL"/>
              </w:rPr>
              <w:t>Monto $</w:t>
            </w:r>
          </w:p>
        </w:tc>
        <w:tc>
          <w:tcPr>
            <w:tcW w:w="1147" w:type="pct"/>
            <w:tcBorders>
              <w:top w:val="single" w:sz="4" w:space="0" w:color="auto"/>
              <w:left w:val="nil"/>
              <w:bottom w:val="single" w:sz="4" w:space="0" w:color="auto"/>
              <w:right w:val="single" w:sz="4" w:space="0" w:color="auto"/>
            </w:tcBorders>
            <w:shd w:val="clear" w:color="000000" w:fill="D9D9D9"/>
            <w:vAlign w:val="center"/>
            <w:hideMark/>
          </w:tcPr>
          <w:p w14:paraId="463DA9BE" w14:textId="77777777" w:rsidR="006105F7" w:rsidRPr="006105F7" w:rsidRDefault="006105F7" w:rsidP="006105F7">
            <w:pPr>
              <w:jc w:val="center"/>
              <w:rPr>
                <w:rFonts w:asciiTheme="minorHAnsi" w:eastAsia="Times New Roman" w:hAnsiTheme="minorHAnsi" w:cstheme="minorHAnsi"/>
                <w:b/>
                <w:bCs/>
                <w:color w:val="000000"/>
                <w:sz w:val="16"/>
                <w:szCs w:val="16"/>
                <w:lang w:eastAsia="es-CL"/>
              </w:rPr>
            </w:pPr>
            <w:r w:rsidRPr="006105F7">
              <w:rPr>
                <w:rFonts w:asciiTheme="minorHAnsi" w:eastAsia="Times New Roman" w:hAnsiTheme="minorHAnsi" w:cstheme="minorHAnsi"/>
                <w:b/>
                <w:bCs/>
                <w:color w:val="000000"/>
                <w:sz w:val="16"/>
                <w:szCs w:val="16"/>
                <w:lang w:eastAsia="es-CL"/>
              </w:rPr>
              <w:t>Razón social de la persona jurídica que recibe la Transferencia</w:t>
            </w:r>
          </w:p>
        </w:tc>
        <w:tc>
          <w:tcPr>
            <w:tcW w:w="573" w:type="pct"/>
            <w:tcBorders>
              <w:top w:val="single" w:sz="4" w:space="0" w:color="auto"/>
              <w:left w:val="nil"/>
              <w:bottom w:val="single" w:sz="4" w:space="0" w:color="auto"/>
              <w:right w:val="single" w:sz="4" w:space="0" w:color="auto"/>
            </w:tcBorders>
            <w:shd w:val="clear" w:color="000000" w:fill="D9D9D9"/>
            <w:vAlign w:val="center"/>
            <w:hideMark/>
          </w:tcPr>
          <w:p w14:paraId="46A5BD08" w14:textId="77777777" w:rsidR="006105F7" w:rsidRPr="006105F7" w:rsidRDefault="006105F7" w:rsidP="006105F7">
            <w:pPr>
              <w:jc w:val="center"/>
              <w:rPr>
                <w:rFonts w:asciiTheme="minorHAnsi" w:eastAsia="Times New Roman" w:hAnsiTheme="minorHAnsi" w:cstheme="minorHAnsi"/>
                <w:b/>
                <w:bCs/>
                <w:color w:val="000000"/>
                <w:sz w:val="16"/>
                <w:szCs w:val="16"/>
                <w:lang w:eastAsia="es-CL"/>
              </w:rPr>
            </w:pPr>
            <w:r w:rsidRPr="006105F7">
              <w:rPr>
                <w:rFonts w:asciiTheme="minorHAnsi" w:eastAsia="Times New Roman" w:hAnsiTheme="minorHAnsi" w:cstheme="minorHAnsi"/>
                <w:b/>
                <w:bCs/>
                <w:color w:val="000000"/>
                <w:sz w:val="16"/>
                <w:szCs w:val="16"/>
                <w:lang w:eastAsia="es-CL"/>
              </w:rPr>
              <w:t>Nombre de la persona natural que recibe la Transferencia</w:t>
            </w:r>
          </w:p>
        </w:tc>
        <w:tc>
          <w:tcPr>
            <w:tcW w:w="559" w:type="pct"/>
            <w:tcBorders>
              <w:top w:val="single" w:sz="4" w:space="0" w:color="auto"/>
              <w:left w:val="nil"/>
              <w:bottom w:val="single" w:sz="4" w:space="0" w:color="auto"/>
              <w:right w:val="single" w:sz="4" w:space="0" w:color="auto"/>
            </w:tcBorders>
            <w:shd w:val="clear" w:color="000000" w:fill="D9D9D9"/>
            <w:vAlign w:val="center"/>
            <w:hideMark/>
          </w:tcPr>
          <w:p w14:paraId="5F51C208" w14:textId="77777777" w:rsidR="006105F7" w:rsidRPr="006105F7" w:rsidRDefault="006105F7" w:rsidP="006105F7">
            <w:pPr>
              <w:jc w:val="center"/>
              <w:rPr>
                <w:rFonts w:asciiTheme="minorHAnsi" w:eastAsia="Times New Roman" w:hAnsiTheme="minorHAnsi" w:cstheme="minorHAnsi"/>
                <w:b/>
                <w:bCs/>
                <w:color w:val="000000"/>
                <w:sz w:val="16"/>
                <w:szCs w:val="16"/>
                <w:lang w:eastAsia="es-CL"/>
              </w:rPr>
            </w:pPr>
            <w:r w:rsidRPr="006105F7">
              <w:rPr>
                <w:rFonts w:asciiTheme="minorHAnsi" w:eastAsia="Times New Roman" w:hAnsiTheme="minorHAnsi" w:cstheme="minorHAnsi"/>
                <w:b/>
                <w:bCs/>
                <w:color w:val="000000"/>
                <w:sz w:val="16"/>
                <w:szCs w:val="16"/>
                <w:lang w:eastAsia="es-CL"/>
              </w:rPr>
              <w:t>Primer apellido de la persona natural que recibe la Transferencia</w:t>
            </w:r>
          </w:p>
        </w:tc>
      </w:tr>
      <w:tr w:rsidR="006105F7" w:rsidRPr="006105F7" w14:paraId="13FB080F"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79C718E7"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66136195"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10938126"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06-02-2026</w:t>
            </w:r>
          </w:p>
        </w:tc>
        <w:tc>
          <w:tcPr>
            <w:tcW w:w="645" w:type="pct"/>
            <w:tcBorders>
              <w:top w:val="nil"/>
              <w:left w:val="nil"/>
              <w:bottom w:val="single" w:sz="4" w:space="0" w:color="auto"/>
              <w:right w:val="single" w:sz="4" w:space="0" w:color="auto"/>
            </w:tcBorders>
            <w:shd w:val="clear" w:color="auto" w:fill="auto"/>
            <w:noWrap/>
            <w:vAlign w:val="center"/>
            <w:hideMark/>
          </w:tcPr>
          <w:p w14:paraId="05CE577D"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57FF113A"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19.675.208 </w:t>
            </w:r>
          </w:p>
        </w:tc>
        <w:tc>
          <w:tcPr>
            <w:tcW w:w="1147" w:type="pct"/>
            <w:tcBorders>
              <w:top w:val="nil"/>
              <w:left w:val="nil"/>
              <w:bottom w:val="single" w:sz="4" w:space="0" w:color="auto"/>
              <w:right w:val="single" w:sz="4" w:space="0" w:color="auto"/>
            </w:tcBorders>
            <w:shd w:val="clear" w:color="auto" w:fill="auto"/>
            <w:noWrap/>
            <w:vAlign w:val="bottom"/>
            <w:hideMark/>
          </w:tcPr>
          <w:p w14:paraId="6F44CE76"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SOCIEDAD CONCESIONARIA PLAZA DE LA CIUDADANIA S.A.</w:t>
            </w:r>
          </w:p>
        </w:tc>
        <w:tc>
          <w:tcPr>
            <w:tcW w:w="573" w:type="pct"/>
            <w:tcBorders>
              <w:top w:val="nil"/>
              <w:left w:val="nil"/>
              <w:bottom w:val="single" w:sz="4" w:space="0" w:color="auto"/>
              <w:right w:val="single" w:sz="4" w:space="0" w:color="auto"/>
            </w:tcBorders>
            <w:shd w:val="clear" w:color="auto" w:fill="auto"/>
            <w:noWrap/>
            <w:vAlign w:val="center"/>
            <w:hideMark/>
          </w:tcPr>
          <w:p w14:paraId="3DB17064"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5B3178FA"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3CD54298"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070D6E2"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23F04EC1"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550A13DC"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26-02-2026</w:t>
            </w:r>
          </w:p>
        </w:tc>
        <w:tc>
          <w:tcPr>
            <w:tcW w:w="645" w:type="pct"/>
            <w:tcBorders>
              <w:top w:val="nil"/>
              <w:left w:val="nil"/>
              <w:bottom w:val="single" w:sz="4" w:space="0" w:color="auto"/>
              <w:right w:val="single" w:sz="4" w:space="0" w:color="auto"/>
            </w:tcBorders>
            <w:shd w:val="clear" w:color="auto" w:fill="auto"/>
            <w:noWrap/>
            <w:vAlign w:val="center"/>
            <w:hideMark/>
          </w:tcPr>
          <w:p w14:paraId="7EA8BF47"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2ABEF743"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61.270.256 </w:t>
            </w:r>
          </w:p>
        </w:tc>
        <w:tc>
          <w:tcPr>
            <w:tcW w:w="1147" w:type="pct"/>
            <w:tcBorders>
              <w:top w:val="nil"/>
              <w:left w:val="nil"/>
              <w:bottom w:val="single" w:sz="4" w:space="0" w:color="auto"/>
              <w:right w:val="single" w:sz="4" w:space="0" w:color="auto"/>
            </w:tcBorders>
            <w:shd w:val="clear" w:color="auto" w:fill="auto"/>
            <w:noWrap/>
            <w:vAlign w:val="bottom"/>
            <w:hideMark/>
          </w:tcPr>
          <w:p w14:paraId="7B20918A"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SOCIEDAD CONCESIONARIA RUTAS DEL DESIERTO SA.</w:t>
            </w:r>
          </w:p>
        </w:tc>
        <w:tc>
          <w:tcPr>
            <w:tcW w:w="573" w:type="pct"/>
            <w:tcBorders>
              <w:top w:val="nil"/>
              <w:left w:val="nil"/>
              <w:bottom w:val="single" w:sz="4" w:space="0" w:color="auto"/>
              <w:right w:val="single" w:sz="4" w:space="0" w:color="auto"/>
            </w:tcBorders>
            <w:shd w:val="clear" w:color="auto" w:fill="auto"/>
            <w:noWrap/>
            <w:vAlign w:val="center"/>
            <w:hideMark/>
          </w:tcPr>
          <w:p w14:paraId="2B7C50EC"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5B3935E4"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170421AF"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C68A818"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3605899F"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0D7D57A1"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27-02-2026</w:t>
            </w:r>
          </w:p>
        </w:tc>
        <w:tc>
          <w:tcPr>
            <w:tcW w:w="645" w:type="pct"/>
            <w:tcBorders>
              <w:top w:val="nil"/>
              <w:left w:val="nil"/>
              <w:bottom w:val="single" w:sz="4" w:space="0" w:color="auto"/>
              <w:right w:val="single" w:sz="4" w:space="0" w:color="auto"/>
            </w:tcBorders>
            <w:shd w:val="clear" w:color="auto" w:fill="auto"/>
            <w:noWrap/>
            <w:vAlign w:val="center"/>
            <w:hideMark/>
          </w:tcPr>
          <w:p w14:paraId="1C977E2D"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7AD05125"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53.198.125 </w:t>
            </w:r>
          </w:p>
        </w:tc>
        <w:tc>
          <w:tcPr>
            <w:tcW w:w="1147" w:type="pct"/>
            <w:tcBorders>
              <w:top w:val="nil"/>
              <w:left w:val="nil"/>
              <w:bottom w:val="single" w:sz="4" w:space="0" w:color="auto"/>
              <w:right w:val="single" w:sz="4" w:space="0" w:color="auto"/>
            </w:tcBorders>
            <w:shd w:val="clear" w:color="auto" w:fill="auto"/>
            <w:noWrap/>
            <w:vAlign w:val="bottom"/>
            <w:hideMark/>
          </w:tcPr>
          <w:p w14:paraId="24C5FF9D"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SOCIEDAD CONCESIONARIA AEROPUERTO DEL SUR S.A.</w:t>
            </w:r>
          </w:p>
        </w:tc>
        <w:tc>
          <w:tcPr>
            <w:tcW w:w="573" w:type="pct"/>
            <w:tcBorders>
              <w:top w:val="nil"/>
              <w:left w:val="nil"/>
              <w:bottom w:val="single" w:sz="4" w:space="0" w:color="auto"/>
              <w:right w:val="single" w:sz="4" w:space="0" w:color="auto"/>
            </w:tcBorders>
            <w:shd w:val="clear" w:color="auto" w:fill="auto"/>
            <w:noWrap/>
            <w:vAlign w:val="center"/>
            <w:hideMark/>
          </w:tcPr>
          <w:p w14:paraId="5AEBF796"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29860F42"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763157D1"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48CEDB9"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7D88A00E"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7D712EB8"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27-02-2026</w:t>
            </w:r>
          </w:p>
        </w:tc>
        <w:tc>
          <w:tcPr>
            <w:tcW w:w="645" w:type="pct"/>
            <w:tcBorders>
              <w:top w:val="nil"/>
              <w:left w:val="nil"/>
              <w:bottom w:val="single" w:sz="4" w:space="0" w:color="auto"/>
              <w:right w:val="single" w:sz="4" w:space="0" w:color="auto"/>
            </w:tcBorders>
            <w:shd w:val="clear" w:color="auto" w:fill="auto"/>
            <w:noWrap/>
            <w:vAlign w:val="center"/>
            <w:hideMark/>
          </w:tcPr>
          <w:p w14:paraId="7A1A4FF0"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5E799735"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76.156.993 </w:t>
            </w:r>
          </w:p>
        </w:tc>
        <w:tc>
          <w:tcPr>
            <w:tcW w:w="1147" w:type="pct"/>
            <w:tcBorders>
              <w:top w:val="nil"/>
              <w:left w:val="nil"/>
              <w:bottom w:val="single" w:sz="4" w:space="0" w:color="auto"/>
              <w:right w:val="single" w:sz="4" w:space="0" w:color="auto"/>
            </w:tcBorders>
            <w:shd w:val="clear" w:color="auto" w:fill="auto"/>
            <w:noWrap/>
            <w:vAlign w:val="bottom"/>
            <w:hideMark/>
          </w:tcPr>
          <w:p w14:paraId="79AAB12E"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SOCIEDAD CONCESIONARIA AEROPUERTO DEL SUR S.A.</w:t>
            </w:r>
          </w:p>
        </w:tc>
        <w:tc>
          <w:tcPr>
            <w:tcW w:w="573" w:type="pct"/>
            <w:tcBorders>
              <w:top w:val="nil"/>
              <w:left w:val="nil"/>
              <w:bottom w:val="single" w:sz="4" w:space="0" w:color="auto"/>
              <w:right w:val="single" w:sz="4" w:space="0" w:color="auto"/>
            </w:tcBorders>
            <w:shd w:val="clear" w:color="auto" w:fill="auto"/>
            <w:noWrap/>
            <w:vAlign w:val="center"/>
            <w:hideMark/>
          </w:tcPr>
          <w:p w14:paraId="245C2541"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7E0DE5AF"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42030415"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E02E6D5"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305E679A"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30B939D7"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27-02-2026</w:t>
            </w:r>
          </w:p>
        </w:tc>
        <w:tc>
          <w:tcPr>
            <w:tcW w:w="645" w:type="pct"/>
            <w:tcBorders>
              <w:top w:val="nil"/>
              <w:left w:val="nil"/>
              <w:bottom w:val="single" w:sz="4" w:space="0" w:color="auto"/>
              <w:right w:val="single" w:sz="4" w:space="0" w:color="auto"/>
            </w:tcBorders>
            <w:shd w:val="clear" w:color="auto" w:fill="auto"/>
            <w:noWrap/>
            <w:vAlign w:val="center"/>
            <w:hideMark/>
          </w:tcPr>
          <w:p w14:paraId="4CECBE1A"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3145D2D9"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4.040.689.765 </w:t>
            </w:r>
          </w:p>
        </w:tc>
        <w:tc>
          <w:tcPr>
            <w:tcW w:w="1147" w:type="pct"/>
            <w:tcBorders>
              <w:top w:val="nil"/>
              <w:left w:val="nil"/>
              <w:bottom w:val="single" w:sz="4" w:space="0" w:color="auto"/>
              <w:right w:val="single" w:sz="4" w:space="0" w:color="auto"/>
            </w:tcBorders>
            <w:shd w:val="clear" w:color="auto" w:fill="auto"/>
            <w:noWrap/>
            <w:vAlign w:val="bottom"/>
            <w:hideMark/>
          </w:tcPr>
          <w:p w14:paraId="5EB69BC8"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RUTA DEL MAIPO SOCIEDAD CONCESIONARIA S.A.</w:t>
            </w:r>
          </w:p>
        </w:tc>
        <w:tc>
          <w:tcPr>
            <w:tcW w:w="573" w:type="pct"/>
            <w:tcBorders>
              <w:top w:val="nil"/>
              <w:left w:val="nil"/>
              <w:bottom w:val="single" w:sz="4" w:space="0" w:color="auto"/>
              <w:right w:val="single" w:sz="4" w:space="0" w:color="auto"/>
            </w:tcBorders>
            <w:shd w:val="clear" w:color="auto" w:fill="auto"/>
            <w:noWrap/>
            <w:vAlign w:val="center"/>
            <w:hideMark/>
          </w:tcPr>
          <w:p w14:paraId="1E833667"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2ACAD2BA"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0EE6D76E"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08C083A8"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5C877854"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5420267A"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27-02-2026</w:t>
            </w:r>
          </w:p>
        </w:tc>
        <w:tc>
          <w:tcPr>
            <w:tcW w:w="645" w:type="pct"/>
            <w:tcBorders>
              <w:top w:val="nil"/>
              <w:left w:val="nil"/>
              <w:bottom w:val="single" w:sz="4" w:space="0" w:color="auto"/>
              <w:right w:val="single" w:sz="4" w:space="0" w:color="auto"/>
            </w:tcBorders>
            <w:shd w:val="clear" w:color="auto" w:fill="auto"/>
            <w:noWrap/>
            <w:vAlign w:val="center"/>
            <w:hideMark/>
          </w:tcPr>
          <w:p w14:paraId="7070E8BD"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369D935F"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6.960.106.071 </w:t>
            </w:r>
          </w:p>
        </w:tc>
        <w:tc>
          <w:tcPr>
            <w:tcW w:w="1147" w:type="pct"/>
            <w:tcBorders>
              <w:top w:val="nil"/>
              <w:left w:val="nil"/>
              <w:bottom w:val="single" w:sz="4" w:space="0" w:color="auto"/>
              <w:right w:val="single" w:sz="4" w:space="0" w:color="auto"/>
            </w:tcBorders>
            <w:shd w:val="clear" w:color="auto" w:fill="auto"/>
            <w:noWrap/>
            <w:vAlign w:val="bottom"/>
            <w:hideMark/>
          </w:tcPr>
          <w:p w14:paraId="562B6EF7"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SOCIEDAD CONCESIONARIA COSTANERA NORTE  S.A.</w:t>
            </w:r>
          </w:p>
        </w:tc>
        <w:tc>
          <w:tcPr>
            <w:tcW w:w="573" w:type="pct"/>
            <w:tcBorders>
              <w:top w:val="nil"/>
              <w:left w:val="nil"/>
              <w:bottom w:val="single" w:sz="4" w:space="0" w:color="auto"/>
              <w:right w:val="single" w:sz="4" w:space="0" w:color="auto"/>
            </w:tcBorders>
            <w:shd w:val="clear" w:color="auto" w:fill="auto"/>
            <w:noWrap/>
            <w:vAlign w:val="center"/>
            <w:hideMark/>
          </w:tcPr>
          <w:p w14:paraId="5B4CD032"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2CDBFF88"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0CA1922E"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8E35454"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5426EB4A"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741D4860"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26-02-2026</w:t>
            </w:r>
          </w:p>
        </w:tc>
        <w:tc>
          <w:tcPr>
            <w:tcW w:w="645" w:type="pct"/>
            <w:tcBorders>
              <w:top w:val="nil"/>
              <w:left w:val="nil"/>
              <w:bottom w:val="single" w:sz="4" w:space="0" w:color="auto"/>
              <w:right w:val="single" w:sz="4" w:space="0" w:color="auto"/>
            </w:tcBorders>
            <w:shd w:val="clear" w:color="auto" w:fill="auto"/>
            <w:noWrap/>
            <w:vAlign w:val="center"/>
            <w:hideMark/>
          </w:tcPr>
          <w:p w14:paraId="226E8A8E"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05C630D9"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3.707.185.004 </w:t>
            </w:r>
          </w:p>
        </w:tc>
        <w:tc>
          <w:tcPr>
            <w:tcW w:w="1147" w:type="pct"/>
            <w:tcBorders>
              <w:top w:val="nil"/>
              <w:left w:val="nil"/>
              <w:bottom w:val="single" w:sz="4" w:space="0" w:color="auto"/>
              <w:right w:val="single" w:sz="4" w:space="0" w:color="auto"/>
            </w:tcBorders>
            <w:shd w:val="clear" w:color="auto" w:fill="auto"/>
            <w:noWrap/>
            <w:vAlign w:val="bottom"/>
            <w:hideMark/>
          </w:tcPr>
          <w:p w14:paraId="1F4C9E58"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RUTA DEL MAIPO SOCIEDAD CONCESIONARIA S.A.</w:t>
            </w:r>
          </w:p>
        </w:tc>
        <w:tc>
          <w:tcPr>
            <w:tcW w:w="573" w:type="pct"/>
            <w:tcBorders>
              <w:top w:val="nil"/>
              <w:left w:val="nil"/>
              <w:bottom w:val="single" w:sz="4" w:space="0" w:color="auto"/>
              <w:right w:val="single" w:sz="4" w:space="0" w:color="auto"/>
            </w:tcBorders>
            <w:shd w:val="clear" w:color="auto" w:fill="auto"/>
            <w:noWrap/>
            <w:vAlign w:val="center"/>
            <w:hideMark/>
          </w:tcPr>
          <w:p w14:paraId="59636192"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54A30271"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6746665B"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2D719C1E"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7A7F0795"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7652D36A"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02-03-2026</w:t>
            </w:r>
          </w:p>
        </w:tc>
        <w:tc>
          <w:tcPr>
            <w:tcW w:w="645" w:type="pct"/>
            <w:tcBorders>
              <w:top w:val="nil"/>
              <w:left w:val="nil"/>
              <w:bottom w:val="single" w:sz="4" w:space="0" w:color="auto"/>
              <w:right w:val="single" w:sz="4" w:space="0" w:color="auto"/>
            </w:tcBorders>
            <w:shd w:val="clear" w:color="auto" w:fill="auto"/>
            <w:noWrap/>
            <w:vAlign w:val="center"/>
            <w:hideMark/>
          </w:tcPr>
          <w:p w14:paraId="6285861D"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3776E313"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119.645.643 </w:t>
            </w:r>
          </w:p>
        </w:tc>
        <w:tc>
          <w:tcPr>
            <w:tcW w:w="1147" w:type="pct"/>
            <w:tcBorders>
              <w:top w:val="nil"/>
              <w:left w:val="nil"/>
              <w:bottom w:val="single" w:sz="4" w:space="0" w:color="auto"/>
              <w:right w:val="single" w:sz="4" w:space="0" w:color="auto"/>
            </w:tcBorders>
            <w:shd w:val="clear" w:color="auto" w:fill="auto"/>
            <w:noWrap/>
            <w:vAlign w:val="bottom"/>
            <w:hideMark/>
          </w:tcPr>
          <w:p w14:paraId="66F20FE4"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SOCIEDAD CONCESIONARIA AEROPUERTO DE ANTOFAGASTA S.A.</w:t>
            </w:r>
          </w:p>
        </w:tc>
        <w:tc>
          <w:tcPr>
            <w:tcW w:w="573" w:type="pct"/>
            <w:tcBorders>
              <w:top w:val="nil"/>
              <w:left w:val="nil"/>
              <w:bottom w:val="single" w:sz="4" w:space="0" w:color="auto"/>
              <w:right w:val="single" w:sz="4" w:space="0" w:color="auto"/>
            </w:tcBorders>
            <w:shd w:val="clear" w:color="auto" w:fill="auto"/>
            <w:noWrap/>
            <w:vAlign w:val="center"/>
            <w:hideMark/>
          </w:tcPr>
          <w:p w14:paraId="6F587C4F"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30A5E4C7"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753A51BC"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2D19684"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0D87F72F"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34228683"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27-02-2026</w:t>
            </w:r>
          </w:p>
        </w:tc>
        <w:tc>
          <w:tcPr>
            <w:tcW w:w="645" w:type="pct"/>
            <w:tcBorders>
              <w:top w:val="nil"/>
              <w:left w:val="nil"/>
              <w:bottom w:val="single" w:sz="4" w:space="0" w:color="auto"/>
              <w:right w:val="single" w:sz="4" w:space="0" w:color="auto"/>
            </w:tcBorders>
            <w:shd w:val="clear" w:color="auto" w:fill="auto"/>
            <w:noWrap/>
            <w:vAlign w:val="center"/>
            <w:hideMark/>
          </w:tcPr>
          <w:p w14:paraId="2B8F3186"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2F6BA4AB"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784.064.581 </w:t>
            </w:r>
          </w:p>
        </w:tc>
        <w:tc>
          <w:tcPr>
            <w:tcW w:w="1147" w:type="pct"/>
            <w:tcBorders>
              <w:top w:val="nil"/>
              <w:left w:val="nil"/>
              <w:bottom w:val="single" w:sz="4" w:space="0" w:color="auto"/>
              <w:right w:val="single" w:sz="4" w:space="0" w:color="auto"/>
            </w:tcBorders>
            <w:shd w:val="clear" w:color="auto" w:fill="auto"/>
            <w:noWrap/>
            <w:vAlign w:val="bottom"/>
            <w:hideMark/>
          </w:tcPr>
          <w:p w14:paraId="4F98F66F"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SOCIEDAD CONCESIONARIA NUEVO PUDAHUEL S.A</w:t>
            </w:r>
          </w:p>
        </w:tc>
        <w:tc>
          <w:tcPr>
            <w:tcW w:w="573" w:type="pct"/>
            <w:tcBorders>
              <w:top w:val="nil"/>
              <w:left w:val="nil"/>
              <w:bottom w:val="single" w:sz="4" w:space="0" w:color="auto"/>
              <w:right w:val="single" w:sz="4" w:space="0" w:color="auto"/>
            </w:tcBorders>
            <w:shd w:val="clear" w:color="auto" w:fill="auto"/>
            <w:noWrap/>
            <w:vAlign w:val="center"/>
            <w:hideMark/>
          </w:tcPr>
          <w:p w14:paraId="3A32D0A6"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4A7B3F5B"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27BB6F0E"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95E84AB"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1A147934"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1E7A74A4"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02-03-2026</w:t>
            </w:r>
          </w:p>
        </w:tc>
        <w:tc>
          <w:tcPr>
            <w:tcW w:w="645" w:type="pct"/>
            <w:tcBorders>
              <w:top w:val="nil"/>
              <w:left w:val="nil"/>
              <w:bottom w:val="single" w:sz="4" w:space="0" w:color="auto"/>
              <w:right w:val="single" w:sz="4" w:space="0" w:color="auto"/>
            </w:tcBorders>
            <w:shd w:val="clear" w:color="auto" w:fill="auto"/>
            <w:noWrap/>
            <w:vAlign w:val="center"/>
            <w:hideMark/>
          </w:tcPr>
          <w:p w14:paraId="5AD98C9F"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66F48FD1"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220.480.136 </w:t>
            </w:r>
          </w:p>
        </w:tc>
        <w:tc>
          <w:tcPr>
            <w:tcW w:w="1147" w:type="pct"/>
            <w:tcBorders>
              <w:top w:val="nil"/>
              <w:left w:val="nil"/>
              <w:bottom w:val="single" w:sz="4" w:space="0" w:color="auto"/>
              <w:right w:val="single" w:sz="4" w:space="0" w:color="auto"/>
            </w:tcBorders>
            <w:shd w:val="clear" w:color="auto" w:fill="auto"/>
            <w:noWrap/>
            <w:vAlign w:val="bottom"/>
            <w:hideMark/>
          </w:tcPr>
          <w:p w14:paraId="4F3E3FE2"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SOCIEDAD CONCESIONARIA RUTA DEL ELQUI S.A.</w:t>
            </w:r>
          </w:p>
        </w:tc>
        <w:tc>
          <w:tcPr>
            <w:tcW w:w="573" w:type="pct"/>
            <w:tcBorders>
              <w:top w:val="nil"/>
              <w:left w:val="nil"/>
              <w:bottom w:val="single" w:sz="4" w:space="0" w:color="auto"/>
              <w:right w:val="single" w:sz="4" w:space="0" w:color="auto"/>
            </w:tcBorders>
            <w:shd w:val="clear" w:color="auto" w:fill="auto"/>
            <w:noWrap/>
            <w:vAlign w:val="center"/>
            <w:hideMark/>
          </w:tcPr>
          <w:p w14:paraId="22259DB7"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18203C71"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0D530BED"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5CA021CF"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063DE51C"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0F8B0DA9"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27-02-2026</w:t>
            </w:r>
          </w:p>
        </w:tc>
        <w:tc>
          <w:tcPr>
            <w:tcW w:w="645" w:type="pct"/>
            <w:tcBorders>
              <w:top w:val="nil"/>
              <w:left w:val="nil"/>
              <w:bottom w:val="single" w:sz="4" w:space="0" w:color="auto"/>
              <w:right w:val="single" w:sz="4" w:space="0" w:color="auto"/>
            </w:tcBorders>
            <w:shd w:val="clear" w:color="auto" w:fill="auto"/>
            <w:noWrap/>
            <w:vAlign w:val="center"/>
            <w:hideMark/>
          </w:tcPr>
          <w:p w14:paraId="6497BF7E"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2C9A4055"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104.339.692 </w:t>
            </w:r>
          </w:p>
        </w:tc>
        <w:tc>
          <w:tcPr>
            <w:tcW w:w="1147" w:type="pct"/>
            <w:tcBorders>
              <w:top w:val="nil"/>
              <w:left w:val="nil"/>
              <w:bottom w:val="single" w:sz="4" w:space="0" w:color="auto"/>
              <w:right w:val="single" w:sz="4" w:space="0" w:color="auto"/>
            </w:tcBorders>
            <w:shd w:val="clear" w:color="auto" w:fill="auto"/>
            <w:noWrap/>
            <w:vAlign w:val="bottom"/>
            <w:hideMark/>
          </w:tcPr>
          <w:p w14:paraId="34A2C483"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SOCIEDAD CONCESIONARIA RUTA DEL LIMARI S.A.</w:t>
            </w:r>
          </w:p>
        </w:tc>
        <w:tc>
          <w:tcPr>
            <w:tcW w:w="573" w:type="pct"/>
            <w:tcBorders>
              <w:top w:val="nil"/>
              <w:left w:val="nil"/>
              <w:bottom w:val="single" w:sz="4" w:space="0" w:color="auto"/>
              <w:right w:val="single" w:sz="4" w:space="0" w:color="auto"/>
            </w:tcBorders>
            <w:shd w:val="clear" w:color="auto" w:fill="auto"/>
            <w:noWrap/>
            <w:vAlign w:val="center"/>
            <w:hideMark/>
          </w:tcPr>
          <w:p w14:paraId="6359A1F1"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00A677EA"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71459227"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5FD3440"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1DCA6696"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78CE56DD"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27-02-2026</w:t>
            </w:r>
          </w:p>
        </w:tc>
        <w:tc>
          <w:tcPr>
            <w:tcW w:w="645" w:type="pct"/>
            <w:tcBorders>
              <w:top w:val="nil"/>
              <w:left w:val="nil"/>
              <w:bottom w:val="single" w:sz="4" w:space="0" w:color="auto"/>
              <w:right w:val="single" w:sz="4" w:space="0" w:color="auto"/>
            </w:tcBorders>
            <w:shd w:val="clear" w:color="auto" w:fill="auto"/>
            <w:noWrap/>
            <w:vAlign w:val="center"/>
            <w:hideMark/>
          </w:tcPr>
          <w:p w14:paraId="1EE75C57"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2CCE396B"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2.373.629.939 </w:t>
            </w:r>
          </w:p>
        </w:tc>
        <w:tc>
          <w:tcPr>
            <w:tcW w:w="1147" w:type="pct"/>
            <w:tcBorders>
              <w:top w:val="nil"/>
              <w:left w:val="nil"/>
              <w:bottom w:val="single" w:sz="4" w:space="0" w:color="auto"/>
              <w:right w:val="single" w:sz="4" w:space="0" w:color="auto"/>
            </w:tcBorders>
            <w:shd w:val="clear" w:color="auto" w:fill="auto"/>
            <w:noWrap/>
            <w:vAlign w:val="bottom"/>
            <w:hideMark/>
          </w:tcPr>
          <w:p w14:paraId="7E7D801B"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SOCIEDAD CONCECIONARIA  VESPUCIO NORTE EXPRESS S.A.</w:t>
            </w:r>
          </w:p>
        </w:tc>
        <w:tc>
          <w:tcPr>
            <w:tcW w:w="573" w:type="pct"/>
            <w:tcBorders>
              <w:top w:val="nil"/>
              <w:left w:val="nil"/>
              <w:bottom w:val="single" w:sz="4" w:space="0" w:color="auto"/>
              <w:right w:val="single" w:sz="4" w:space="0" w:color="auto"/>
            </w:tcBorders>
            <w:shd w:val="clear" w:color="auto" w:fill="auto"/>
            <w:noWrap/>
            <w:vAlign w:val="center"/>
            <w:hideMark/>
          </w:tcPr>
          <w:p w14:paraId="2FA87B87"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6D97BD49"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4DF18E53"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504CD18"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743CCCFC"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5B90D362"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27-02-2026</w:t>
            </w:r>
          </w:p>
        </w:tc>
        <w:tc>
          <w:tcPr>
            <w:tcW w:w="645" w:type="pct"/>
            <w:tcBorders>
              <w:top w:val="nil"/>
              <w:left w:val="nil"/>
              <w:bottom w:val="single" w:sz="4" w:space="0" w:color="auto"/>
              <w:right w:val="single" w:sz="4" w:space="0" w:color="auto"/>
            </w:tcBorders>
            <w:shd w:val="clear" w:color="auto" w:fill="auto"/>
            <w:noWrap/>
            <w:vAlign w:val="center"/>
            <w:hideMark/>
          </w:tcPr>
          <w:p w14:paraId="5E0A4FE9"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4CA87A68"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390.084.542 </w:t>
            </w:r>
          </w:p>
        </w:tc>
        <w:tc>
          <w:tcPr>
            <w:tcW w:w="1147" w:type="pct"/>
            <w:tcBorders>
              <w:top w:val="nil"/>
              <w:left w:val="nil"/>
              <w:bottom w:val="single" w:sz="4" w:space="0" w:color="auto"/>
              <w:right w:val="single" w:sz="4" w:space="0" w:color="auto"/>
            </w:tcBorders>
            <w:shd w:val="clear" w:color="auto" w:fill="auto"/>
            <w:noWrap/>
            <w:vAlign w:val="bottom"/>
            <w:hideMark/>
          </w:tcPr>
          <w:p w14:paraId="766CBCAC"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SOCIEDAD CONCESIONARIA AUTOPISTA SAN ANTONIO-SANTIAGO</w:t>
            </w:r>
          </w:p>
        </w:tc>
        <w:tc>
          <w:tcPr>
            <w:tcW w:w="573" w:type="pct"/>
            <w:tcBorders>
              <w:top w:val="nil"/>
              <w:left w:val="nil"/>
              <w:bottom w:val="single" w:sz="4" w:space="0" w:color="auto"/>
              <w:right w:val="single" w:sz="4" w:space="0" w:color="auto"/>
            </w:tcBorders>
            <w:shd w:val="clear" w:color="auto" w:fill="auto"/>
            <w:noWrap/>
            <w:vAlign w:val="center"/>
            <w:hideMark/>
          </w:tcPr>
          <w:p w14:paraId="448F0AF8"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3EA4A8EE"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569B1F1C"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6EDD427"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2CF0B961"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2A049695"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26-02-2026</w:t>
            </w:r>
          </w:p>
        </w:tc>
        <w:tc>
          <w:tcPr>
            <w:tcW w:w="645" w:type="pct"/>
            <w:tcBorders>
              <w:top w:val="nil"/>
              <w:left w:val="nil"/>
              <w:bottom w:val="single" w:sz="4" w:space="0" w:color="auto"/>
              <w:right w:val="single" w:sz="4" w:space="0" w:color="auto"/>
            </w:tcBorders>
            <w:shd w:val="clear" w:color="auto" w:fill="auto"/>
            <w:noWrap/>
            <w:vAlign w:val="center"/>
            <w:hideMark/>
          </w:tcPr>
          <w:p w14:paraId="0D118B87"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752272C3"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88.408.965 </w:t>
            </w:r>
          </w:p>
        </w:tc>
        <w:tc>
          <w:tcPr>
            <w:tcW w:w="1147" w:type="pct"/>
            <w:tcBorders>
              <w:top w:val="nil"/>
              <w:left w:val="nil"/>
              <w:bottom w:val="single" w:sz="4" w:space="0" w:color="auto"/>
              <w:right w:val="single" w:sz="4" w:space="0" w:color="auto"/>
            </w:tcBorders>
            <w:shd w:val="clear" w:color="auto" w:fill="auto"/>
            <w:noWrap/>
            <w:vAlign w:val="bottom"/>
            <w:hideMark/>
          </w:tcPr>
          <w:p w14:paraId="45998FEF"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SOCIEDAD CONCESIONARIA RUTA DEL ALGARROBO SA</w:t>
            </w:r>
          </w:p>
        </w:tc>
        <w:tc>
          <w:tcPr>
            <w:tcW w:w="573" w:type="pct"/>
            <w:tcBorders>
              <w:top w:val="nil"/>
              <w:left w:val="nil"/>
              <w:bottom w:val="single" w:sz="4" w:space="0" w:color="auto"/>
              <w:right w:val="single" w:sz="4" w:space="0" w:color="auto"/>
            </w:tcBorders>
            <w:shd w:val="clear" w:color="auto" w:fill="auto"/>
            <w:noWrap/>
            <w:vAlign w:val="center"/>
            <w:hideMark/>
          </w:tcPr>
          <w:p w14:paraId="2F33AFA6"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6CE63564"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572204F6"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180550A9"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1EF434EB"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199EE6D4"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26-02-2026</w:t>
            </w:r>
          </w:p>
        </w:tc>
        <w:tc>
          <w:tcPr>
            <w:tcW w:w="645" w:type="pct"/>
            <w:tcBorders>
              <w:top w:val="nil"/>
              <w:left w:val="nil"/>
              <w:bottom w:val="single" w:sz="4" w:space="0" w:color="auto"/>
              <w:right w:val="single" w:sz="4" w:space="0" w:color="auto"/>
            </w:tcBorders>
            <w:shd w:val="clear" w:color="auto" w:fill="auto"/>
            <w:noWrap/>
            <w:vAlign w:val="center"/>
            <w:hideMark/>
          </w:tcPr>
          <w:p w14:paraId="000A0320"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1B268744"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782.698.747 </w:t>
            </w:r>
          </w:p>
        </w:tc>
        <w:tc>
          <w:tcPr>
            <w:tcW w:w="1147" w:type="pct"/>
            <w:tcBorders>
              <w:top w:val="nil"/>
              <w:left w:val="nil"/>
              <w:bottom w:val="single" w:sz="4" w:space="0" w:color="auto"/>
              <w:right w:val="single" w:sz="4" w:space="0" w:color="auto"/>
            </w:tcBorders>
            <w:shd w:val="clear" w:color="auto" w:fill="auto"/>
            <w:noWrap/>
            <w:vAlign w:val="bottom"/>
            <w:hideMark/>
          </w:tcPr>
          <w:p w14:paraId="30200EBA"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SOCIEDAD CONCESIONARIA AUTOPISTA DE LOS ANDES S.A.</w:t>
            </w:r>
          </w:p>
        </w:tc>
        <w:tc>
          <w:tcPr>
            <w:tcW w:w="573" w:type="pct"/>
            <w:tcBorders>
              <w:top w:val="nil"/>
              <w:left w:val="nil"/>
              <w:bottom w:val="single" w:sz="4" w:space="0" w:color="auto"/>
              <w:right w:val="single" w:sz="4" w:space="0" w:color="auto"/>
            </w:tcBorders>
            <w:shd w:val="clear" w:color="auto" w:fill="auto"/>
            <w:noWrap/>
            <w:vAlign w:val="center"/>
            <w:hideMark/>
          </w:tcPr>
          <w:p w14:paraId="58E1C093"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67A59A6C"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372FA3B5"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4F254881"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645B4F5C"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1E0055BD"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26-02-2026</w:t>
            </w:r>
          </w:p>
        </w:tc>
        <w:tc>
          <w:tcPr>
            <w:tcW w:w="645" w:type="pct"/>
            <w:tcBorders>
              <w:top w:val="nil"/>
              <w:left w:val="nil"/>
              <w:bottom w:val="single" w:sz="4" w:space="0" w:color="auto"/>
              <w:right w:val="single" w:sz="4" w:space="0" w:color="auto"/>
            </w:tcBorders>
            <w:shd w:val="clear" w:color="auto" w:fill="auto"/>
            <w:noWrap/>
            <w:vAlign w:val="center"/>
            <w:hideMark/>
          </w:tcPr>
          <w:p w14:paraId="0DE5FAEC"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4AD7D93F"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1.075.265.272 </w:t>
            </w:r>
          </w:p>
        </w:tc>
        <w:tc>
          <w:tcPr>
            <w:tcW w:w="1147" w:type="pct"/>
            <w:tcBorders>
              <w:top w:val="nil"/>
              <w:left w:val="nil"/>
              <w:bottom w:val="single" w:sz="4" w:space="0" w:color="auto"/>
              <w:right w:val="single" w:sz="4" w:space="0" w:color="auto"/>
            </w:tcBorders>
            <w:shd w:val="clear" w:color="auto" w:fill="auto"/>
            <w:noWrap/>
            <w:vAlign w:val="bottom"/>
            <w:hideMark/>
          </w:tcPr>
          <w:p w14:paraId="55B6117D"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SOCIEDAD CONCESIONARIA AUTOPISTA LOS LIBERTADORES S.A.</w:t>
            </w:r>
          </w:p>
        </w:tc>
        <w:tc>
          <w:tcPr>
            <w:tcW w:w="573" w:type="pct"/>
            <w:tcBorders>
              <w:top w:val="nil"/>
              <w:left w:val="nil"/>
              <w:bottom w:val="single" w:sz="4" w:space="0" w:color="auto"/>
              <w:right w:val="single" w:sz="4" w:space="0" w:color="auto"/>
            </w:tcBorders>
            <w:shd w:val="clear" w:color="auto" w:fill="auto"/>
            <w:noWrap/>
            <w:vAlign w:val="center"/>
            <w:hideMark/>
          </w:tcPr>
          <w:p w14:paraId="44C9CCD0"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0CC330B1"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0473B057"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39A83371"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04CA43FB"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5E9EA410"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02-03-2026</w:t>
            </w:r>
          </w:p>
        </w:tc>
        <w:tc>
          <w:tcPr>
            <w:tcW w:w="645" w:type="pct"/>
            <w:tcBorders>
              <w:top w:val="nil"/>
              <w:left w:val="nil"/>
              <w:bottom w:val="single" w:sz="4" w:space="0" w:color="auto"/>
              <w:right w:val="single" w:sz="4" w:space="0" w:color="auto"/>
            </w:tcBorders>
            <w:shd w:val="clear" w:color="auto" w:fill="auto"/>
            <w:noWrap/>
            <w:vAlign w:val="center"/>
            <w:hideMark/>
          </w:tcPr>
          <w:p w14:paraId="0708D647"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79111ACF"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973.153.776 </w:t>
            </w:r>
          </w:p>
        </w:tc>
        <w:tc>
          <w:tcPr>
            <w:tcW w:w="1147" w:type="pct"/>
            <w:tcBorders>
              <w:top w:val="nil"/>
              <w:left w:val="nil"/>
              <w:bottom w:val="single" w:sz="4" w:space="0" w:color="auto"/>
              <w:right w:val="single" w:sz="4" w:space="0" w:color="auto"/>
            </w:tcBorders>
            <w:shd w:val="clear" w:color="auto" w:fill="auto"/>
            <w:noWrap/>
            <w:vAlign w:val="bottom"/>
            <w:hideMark/>
          </w:tcPr>
          <w:p w14:paraId="203E802C"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SOCIEDAD CONCESIONARIA AUTOPISTA LOS LIBERTADORES S.A.</w:t>
            </w:r>
          </w:p>
        </w:tc>
        <w:tc>
          <w:tcPr>
            <w:tcW w:w="573" w:type="pct"/>
            <w:tcBorders>
              <w:top w:val="nil"/>
              <w:left w:val="nil"/>
              <w:bottom w:val="single" w:sz="4" w:space="0" w:color="auto"/>
              <w:right w:val="single" w:sz="4" w:space="0" w:color="auto"/>
            </w:tcBorders>
            <w:shd w:val="clear" w:color="auto" w:fill="auto"/>
            <w:noWrap/>
            <w:vAlign w:val="center"/>
            <w:hideMark/>
          </w:tcPr>
          <w:p w14:paraId="18C7CCF6"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440EBCF4"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r w:rsidR="006105F7" w:rsidRPr="006105F7" w14:paraId="408654EF" w14:textId="77777777" w:rsidTr="006105F7">
        <w:trPr>
          <w:trHeight w:val="300"/>
        </w:trPr>
        <w:tc>
          <w:tcPr>
            <w:tcW w:w="355" w:type="pct"/>
            <w:tcBorders>
              <w:top w:val="nil"/>
              <w:left w:val="single" w:sz="4" w:space="0" w:color="auto"/>
              <w:bottom w:val="single" w:sz="4" w:space="0" w:color="auto"/>
              <w:right w:val="single" w:sz="4" w:space="0" w:color="auto"/>
            </w:tcBorders>
            <w:shd w:val="clear" w:color="auto" w:fill="auto"/>
            <w:noWrap/>
            <w:vAlign w:val="center"/>
            <w:hideMark/>
          </w:tcPr>
          <w:p w14:paraId="6540A8F5" w14:textId="77777777" w:rsidR="006105F7" w:rsidRPr="006105F7" w:rsidRDefault="006105F7" w:rsidP="006105F7">
            <w:pPr>
              <w:jc w:val="right"/>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2026</w:t>
            </w:r>
          </w:p>
        </w:tc>
        <w:tc>
          <w:tcPr>
            <w:tcW w:w="430" w:type="pct"/>
            <w:tcBorders>
              <w:top w:val="nil"/>
              <w:left w:val="nil"/>
              <w:bottom w:val="single" w:sz="4" w:space="0" w:color="auto"/>
              <w:right w:val="single" w:sz="4" w:space="0" w:color="auto"/>
            </w:tcBorders>
            <w:shd w:val="clear" w:color="auto" w:fill="auto"/>
            <w:noWrap/>
            <w:vAlign w:val="center"/>
            <w:hideMark/>
          </w:tcPr>
          <w:p w14:paraId="7C9EB769"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Febrero</w:t>
            </w:r>
          </w:p>
        </w:tc>
        <w:tc>
          <w:tcPr>
            <w:tcW w:w="645" w:type="pct"/>
            <w:tcBorders>
              <w:top w:val="nil"/>
              <w:left w:val="nil"/>
              <w:bottom w:val="single" w:sz="4" w:space="0" w:color="auto"/>
              <w:right w:val="single" w:sz="4" w:space="0" w:color="auto"/>
            </w:tcBorders>
            <w:shd w:val="clear" w:color="auto" w:fill="auto"/>
            <w:noWrap/>
            <w:vAlign w:val="bottom"/>
            <w:hideMark/>
          </w:tcPr>
          <w:p w14:paraId="6FEF3360" w14:textId="77777777" w:rsidR="006105F7" w:rsidRPr="006105F7" w:rsidRDefault="006105F7" w:rsidP="006105F7">
            <w:pPr>
              <w:jc w:val="cente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02-03-2026</w:t>
            </w:r>
          </w:p>
        </w:tc>
        <w:tc>
          <w:tcPr>
            <w:tcW w:w="645" w:type="pct"/>
            <w:tcBorders>
              <w:top w:val="nil"/>
              <w:left w:val="nil"/>
              <w:bottom w:val="single" w:sz="4" w:space="0" w:color="auto"/>
              <w:right w:val="single" w:sz="4" w:space="0" w:color="auto"/>
            </w:tcBorders>
            <w:shd w:val="clear" w:color="auto" w:fill="auto"/>
            <w:noWrap/>
            <w:vAlign w:val="center"/>
            <w:hideMark/>
          </w:tcPr>
          <w:p w14:paraId="4692CA02"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Transferencia de Capital</w:t>
            </w:r>
          </w:p>
        </w:tc>
        <w:tc>
          <w:tcPr>
            <w:tcW w:w="645" w:type="pct"/>
            <w:tcBorders>
              <w:top w:val="nil"/>
              <w:left w:val="nil"/>
              <w:bottom w:val="single" w:sz="4" w:space="0" w:color="auto"/>
              <w:right w:val="single" w:sz="4" w:space="0" w:color="auto"/>
            </w:tcBorders>
            <w:shd w:val="clear" w:color="auto" w:fill="auto"/>
            <w:noWrap/>
            <w:vAlign w:val="bottom"/>
            <w:hideMark/>
          </w:tcPr>
          <w:p w14:paraId="085C8A5E"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 xml:space="preserve">       501.565.822 </w:t>
            </w:r>
          </w:p>
        </w:tc>
        <w:tc>
          <w:tcPr>
            <w:tcW w:w="1147" w:type="pct"/>
            <w:tcBorders>
              <w:top w:val="nil"/>
              <w:left w:val="nil"/>
              <w:bottom w:val="single" w:sz="4" w:space="0" w:color="auto"/>
              <w:right w:val="single" w:sz="4" w:space="0" w:color="auto"/>
            </w:tcBorders>
            <w:shd w:val="clear" w:color="auto" w:fill="auto"/>
            <w:noWrap/>
            <w:vAlign w:val="bottom"/>
            <w:hideMark/>
          </w:tcPr>
          <w:p w14:paraId="6134F13E" w14:textId="77777777" w:rsidR="006105F7" w:rsidRPr="006105F7" w:rsidRDefault="006105F7" w:rsidP="006105F7">
            <w:pPr>
              <w:rPr>
                <w:rFonts w:asciiTheme="minorHAnsi" w:eastAsia="Times New Roman" w:hAnsiTheme="minorHAnsi" w:cstheme="minorHAnsi"/>
                <w:sz w:val="16"/>
                <w:szCs w:val="16"/>
                <w:lang w:eastAsia="es-CL"/>
              </w:rPr>
            </w:pPr>
            <w:r w:rsidRPr="006105F7">
              <w:rPr>
                <w:rFonts w:asciiTheme="minorHAnsi" w:eastAsia="Times New Roman" w:hAnsiTheme="minorHAnsi" w:cstheme="minorHAnsi"/>
                <w:sz w:val="16"/>
                <w:szCs w:val="16"/>
                <w:lang w:eastAsia="es-CL"/>
              </w:rPr>
              <w:t>SOCIEDAD CONCESIONARIA NUEVA ACONCAGUA S.A.</w:t>
            </w:r>
          </w:p>
        </w:tc>
        <w:tc>
          <w:tcPr>
            <w:tcW w:w="573" w:type="pct"/>
            <w:tcBorders>
              <w:top w:val="nil"/>
              <w:left w:val="nil"/>
              <w:bottom w:val="single" w:sz="4" w:space="0" w:color="auto"/>
              <w:right w:val="single" w:sz="4" w:space="0" w:color="auto"/>
            </w:tcBorders>
            <w:shd w:val="clear" w:color="auto" w:fill="auto"/>
            <w:noWrap/>
            <w:vAlign w:val="center"/>
            <w:hideMark/>
          </w:tcPr>
          <w:p w14:paraId="4717C119"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c>
          <w:tcPr>
            <w:tcW w:w="559" w:type="pct"/>
            <w:tcBorders>
              <w:top w:val="nil"/>
              <w:left w:val="nil"/>
              <w:bottom w:val="single" w:sz="4" w:space="0" w:color="auto"/>
              <w:right w:val="single" w:sz="4" w:space="0" w:color="auto"/>
            </w:tcBorders>
            <w:shd w:val="clear" w:color="auto" w:fill="auto"/>
            <w:noWrap/>
            <w:vAlign w:val="center"/>
            <w:hideMark/>
          </w:tcPr>
          <w:p w14:paraId="7557B34C" w14:textId="77777777" w:rsidR="006105F7" w:rsidRPr="006105F7" w:rsidRDefault="006105F7" w:rsidP="006105F7">
            <w:pPr>
              <w:rPr>
                <w:rFonts w:asciiTheme="minorHAnsi" w:eastAsia="Times New Roman" w:hAnsiTheme="minorHAnsi" w:cstheme="minorHAnsi"/>
                <w:color w:val="000000"/>
                <w:sz w:val="16"/>
                <w:szCs w:val="16"/>
                <w:lang w:eastAsia="es-CL"/>
              </w:rPr>
            </w:pPr>
            <w:r w:rsidRPr="006105F7">
              <w:rPr>
                <w:rFonts w:asciiTheme="minorHAnsi" w:eastAsia="Times New Roman" w:hAnsiTheme="minorHAnsi" w:cstheme="minorHAnsi"/>
                <w:color w:val="000000"/>
                <w:sz w:val="16"/>
                <w:szCs w:val="16"/>
                <w:lang w:eastAsia="es-CL"/>
              </w:rPr>
              <w:t>No Aplica</w:t>
            </w:r>
          </w:p>
        </w:tc>
      </w:tr>
    </w:tbl>
    <w:p w14:paraId="7D17B5EC" w14:textId="77777777" w:rsidR="006105F7" w:rsidRDefault="006105F7" w:rsidP="00C03BEA">
      <w:pPr>
        <w:jc w:val="both"/>
        <w:rPr>
          <w:b/>
          <w:u w:val="single"/>
        </w:rPr>
      </w:pPr>
    </w:p>
    <w:p w14:paraId="6D51FB04" w14:textId="77777777" w:rsidR="006105F7" w:rsidRPr="002242D4" w:rsidRDefault="006105F7" w:rsidP="00C03BEA">
      <w:pPr>
        <w:jc w:val="both"/>
        <w:rPr>
          <w:b/>
          <w:u w:val="single"/>
        </w:rPr>
      </w:pPr>
    </w:p>
    <w:p w14:paraId="164B8954" w14:textId="77777777" w:rsidR="004D26FE" w:rsidRDefault="004D26FE">
      <w:pPr>
        <w:spacing w:after="160" w:line="259" w:lineRule="auto"/>
        <w:rPr>
          <w:b/>
          <w:u w:val="single"/>
        </w:rPr>
      </w:pPr>
      <w:r>
        <w:rPr>
          <w:b/>
          <w:u w:val="single"/>
        </w:rPr>
        <w:br w:type="page"/>
      </w:r>
    </w:p>
    <w:p w14:paraId="449C28DD" w14:textId="1541BF10" w:rsidR="00E1070D" w:rsidRDefault="000C1EF6" w:rsidP="00E1070D">
      <w:pPr>
        <w:spacing w:line="259" w:lineRule="auto"/>
        <w:rPr>
          <w:b/>
          <w:u w:val="single"/>
        </w:rPr>
      </w:pPr>
      <w:r>
        <w:rPr>
          <w:b/>
          <w:u w:val="single"/>
        </w:rPr>
        <w:t>Dirección</w:t>
      </w:r>
      <w:r w:rsidR="00E1070D" w:rsidRPr="002242D4">
        <w:rPr>
          <w:b/>
          <w:u w:val="single"/>
        </w:rPr>
        <w:t xml:space="preserve"> General de Aguas:</w:t>
      </w:r>
    </w:p>
    <w:p w14:paraId="241C9428" w14:textId="77777777" w:rsidR="008C75B1" w:rsidRDefault="008C75B1" w:rsidP="00E1070D">
      <w:pPr>
        <w:jc w:val="both"/>
      </w:pPr>
    </w:p>
    <w:p w14:paraId="539F7E28" w14:textId="741CEA6C" w:rsidR="006105F7" w:rsidRPr="006105F7" w:rsidRDefault="006105F7" w:rsidP="006105F7">
      <w:pPr>
        <w:rPr>
          <w:rFonts w:eastAsia="Times New Roman" w:cs="Calibri"/>
          <w:lang w:eastAsia="es-CL"/>
        </w:rPr>
      </w:pPr>
      <w:r w:rsidRPr="006105F7">
        <w:rPr>
          <w:rFonts w:eastAsia="Times New Roman" w:cs="Calibri"/>
          <w:lang w:eastAsia="es-CL"/>
        </w:rPr>
        <w:t>A la fecha en el Subtítulo 24 Transferencias Corrientes y Subtítulo 33 Transferencias de Capital, no presenta movimientos presupuestarios en las cuentas señaladas del Programa 01 Dirección General de Aguas</w:t>
      </w:r>
      <w:r>
        <w:rPr>
          <w:rFonts w:eastAsia="Times New Roman" w:cs="Calibri"/>
          <w:lang w:eastAsia="es-CL"/>
        </w:rPr>
        <w:t>.</w:t>
      </w:r>
    </w:p>
    <w:p w14:paraId="23051880" w14:textId="77777777" w:rsidR="006105F7" w:rsidRDefault="006105F7" w:rsidP="00E1070D">
      <w:pPr>
        <w:jc w:val="both"/>
      </w:pPr>
    </w:p>
    <w:p w14:paraId="6AE01E0D" w14:textId="77777777" w:rsidR="004D26FE" w:rsidRDefault="004D26FE" w:rsidP="00E1070D">
      <w:pPr>
        <w:jc w:val="both"/>
      </w:pPr>
      <w:bookmarkStart w:id="0" w:name="_GoBack"/>
      <w:bookmarkEnd w:id="0"/>
    </w:p>
    <w:p w14:paraId="32D1953F" w14:textId="77777777" w:rsidR="006105F7" w:rsidRPr="004D715E" w:rsidRDefault="006105F7" w:rsidP="00E1070D">
      <w:pPr>
        <w:jc w:val="both"/>
      </w:pPr>
    </w:p>
    <w:p w14:paraId="436800F7" w14:textId="57C3A580" w:rsidR="00E1070D" w:rsidRDefault="00E1070D" w:rsidP="00E1070D">
      <w:pPr>
        <w:jc w:val="both"/>
        <w:rPr>
          <w:b/>
          <w:u w:val="single"/>
        </w:rPr>
      </w:pPr>
      <w:r w:rsidRPr="00934480">
        <w:rPr>
          <w:b/>
          <w:u w:val="single"/>
        </w:rPr>
        <w:t>Gestión Hídrica y Organizaciones- DGA:</w:t>
      </w:r>
    </w:p>
    <w:p w14:paraId="145A31BD" w14:textId="77777777" w:rsidR="006105F7" w:rsidRPr="006105F7" w:rsidRDefault="006105F7" w:rsidP="00E1070D">
      <w:pPr>
        <w:jc w:val="both"/>
        <w:rPr>
          <w:rFonts w:eastAsia="Times New Roman" w:cs="Calibri"/>
          <w:lang w:eastAsia="es-CL"/>
        </w:rPr>
      </w:pPr>
    </w:p>
    <w:p w14:paraId="771F100F" w14:textId="495F343A" w:rsidR="006105F7" w:rsidRPr="006105F7" w:rsidRDefault="000350F5" w:rsidP="006105F7">
      <w:pPr>
        <w:rPr>
          <w:rFonts w:eastAsia="Times New Roman" w:cs="Calibri"/>
          <w:lang w:eastAsia="es-CL"/>
        </w:rPr>
      </w:pPr>
      <w:r>
        <w:rPr>
          <w:rFonts w:eastAsia="Times New Roman" w:cs="Calibri"/>
          <w:lang w:eastAsia="es-CL"/>
        </w:rPr>
        <w:t>A la fecha e</w:t>
      </w:r>
      <w:r w:rsidR="006105F7" w:rsidRPr="006105F7">
        <w:rPr>
          <w:rFonts w:eastAsia="Times New Roman" w:cs="Calibri"/>
          <w:lang w:eastAsia="es-CL"/>
        </w:rPr>
        <w:t xml:space="preserve">l Programa 03 Gestión Hídrica y Organizaciones, </w:t>
      </w:r>
      <w:r>
        <w:rPr>
          <w:rFonts w:eastAsia="Times New Roman" w:cs="Calibri"/>
          <w:lang w:eastAsia="es-CL"/>
        </w:rPr>
        <w:t xml:space="preserve">en </w:t>
      </w:r>
      <w:r w:rsidR="006105F7" w:rsidRPr="006105F7">
        <w:rPr>
          <w:rFonts w:eastAsia="Times New Roman" w:cs="Calibri"/>
          <w:lang w:eastAsia="es-CL"/>
        </w:rPr>
        <w:t>la cuenta del Subtítulo 24 Transferencias Co</w:t>
      </w:r>
      <w:r>
        <w:rPr>
          <w:rFonts w:eastAsia="Times New Roman" w:cs="Calibri"/>
          <w:lang w:eastAsia="es-CL"/>
        </w:rPr>
        <w:t>rrientes, no presenta movimiento</w:t>
      </w:r>
      <w:r w:rsidR="006105F7" w:rsidRPr="006105F7">
        <w:rPr>
          <w:rFonts w:eastAsia="Times New Roman" w:cs="Calibri"/>
          <w:lang w:eastAsia="es-CL"/>
        </w:rPr>
        <w:t>.</w:t>
      </w:r>
    </w:p>
    <w:p w14:paraId="6332E6EA" w14:textId="77777777" w:rsidR="006105F7" w:rsidRPr="00914749" w:rsidRDefault="006105F7" w:rsidP="00E1070D">
      <w:pPr>
        <w:jc w:val="both"/>
        <w:rPr>
          <w:b/>
          <w:u w:val="single"/>
        </w:rPr>
      </w:pPr>
    </w:p>
    <w:sectPr w:rsidR="006105F7" w:rsidRPr="00914749" w:rsidSect="00960AB6">
      <w:pgSz w:w="12240" w:h="15840" w:code="1"/>
      <w:pgMar w:top="1440" w:right="900" w:bottom="1134" w:left="1440"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F9803" w14:textId="77777777" w:rsidR="00C81AC0" w:rsidRDefault="00C81AC0" w:rsidP="00380D1B">
      <w:r>
        <w:separator/>
      </w:r>
    </w:p>
  </w:endnote>
  <w:endnote w:type="continuationSeparator" w:id="0">
    <w:p w14:paraId="412D1D4F" w14:textId="77777777" w:rsidR="00C81AC0" w:rsidRDefault="00C81AC0" w:rsidP="0038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016F9" w14:textId="77777777" w:rsidR="00C81AC0" w:rsidRDefault="00C81AC0" w:rsidP="00380D1B">
      <w:r>
        <w:separator/>
      </w:r>
    </w:p>
  </w:footnote>
  <w:footnote w:type="continuationSeparator" w:id="0">
    <w:p w14:paraId="3CD558A4" w14:textId="77777777" w:rsidR="00C81AC0" w:rsidRDefault="00C81AC0" w:rsidP="00380D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6E8"/>
    <w:rsid w:val="00017E5E"/>
    <w:rsid w:val="00024A3F"/>
    <w:rsid w:val="0002660E"/>
    <w:rsid w:val="00026FC4"/>
    <w:rsid w:val="000350F5"/>
    <w:rsid w:val="0003661A"/>
    <w:rsid w:val="00041FF4"/>
    <w:rsid w:val="000429C1"/>
    <w:rsid w:val="000432C8"/>
    <w:rsid w:val="00045461"/>
    <w:rsid w:val="00047A1E"/>
    <w:rsid w:val="000517A6"/>
    <w:rsid w:val="00065F5F"/>
    <w:rsid w:val="00076B68"/>
    <w:rsid w:val="000774DA"/>
    <w:rsid w:val="00077918"/>
    <w:rsid w:val="00091C16"/>
    <w:rsid w:val="000A49A2"/>
    <w:rsid w:val="000B0BD8"/>
    <w:rsid w:val="000B2596"/>
    <w:rsid w:val="000B5864"/>
    <w:rsid w:val="000B6704"/>
    <w:rsid w:val="000C1EF6"/>
    <w:rsid w:val="000D512B"/>
    <w:rsid w:val="000E0F03"/>
    <w:rsid w:val="000E4B1A"/>
    <w:rsid w:val="000F3CC9"/>
    <w:rsid w:val="000F43D7"/>
    <w:rsid w:val="000F5ACC"/>
    <w:rsid w:val="00100F48"/>
    <w:rsid w:val="00102CD1"/>
    <w:rsid w:val="00120273"/>
    <w:rsid w:val="001351FF"/>
    <w:rsid w:val="00142640"/>
    <w:rsid w:val="001638D3"/>
    <w:rsid w:val="00165664"/>
    <w:rsid w:val="001728DA"/>
    <w:rsid w:val="001750C5"/>
    <w:rsid w:val="00185C62"/>
    <w:rsid w:val="00196762"/>
    <w:rsid w:val="001A1112"/>
    <w:rsid w:val="001A7732"/>
    <w:rsid w:val="001B159A"/>
    <w:rsid w:val="001B1A8D"/>
    <w:rsid w:val="001B6DAC"/>
    <w:rsid w:val="001B7306"/>
    <w:rsid w:val="001D44EE"/>
    <w:rsid w:val="001E0B36"/>
    <w:rsid w:val="001E1D19"/>
    <w:rsid w:val="001F154A"/>
    <w:rsid w:val="001F1E37"/>
    <w:rsid w:val="001F213D"/>
    <w:rsid w:val="00206BD2"/>
    <w:rsid w:val="0021275E"/>
    <w:rsid w:val="00220B45"/>
    <w:rsid w:val="00223A44"/>
    <w:rsid w:val="002242D4"/>
    <w:rsid w:val="00232C77"/>
    <w:rsid w:val="002453A0"/>
    <w:rsid w:val="002516B8"/>
    <w:rsid w:val="00252A71"/>
    <w:rsid w:val="0025390B"/>
    <w:rsid w:val="0025622C"/>
    <w:rsid w:val="00256D8A"/>
    <w:rsid w:val="0029064A"/>
    <w:rsid w:val="002938E8"/>
    <w:rsid w:val="00297205"/>
    <w:rsid w:val="002A0338"/>
    <w:rsid w:val="002B3B77"/>
    <w:rsid w:val="002B5E5F"/>
    <w:rsid w:val="002C0708"/>
    <w:rsid w:val="002D2333"/>
    <w:rsid w:val="002D6428"/>
    <w:rsid w:val="00301560"/>
    <w:rsid w:val="00306789"/>
    <w:rsid w:val="00311113"/>
    <w:rsid w:val="0033007D"/>
    <w:rsid w:val="00372726"/>
    <w:rsid w:val="003779B8"/>
    <w:rsid w:val="00380D1B"/>
    <w:rsid w:val="00385123"/>
    <w:rsid w:val="003A0F24"/>
    <w:rsid w:val="003B094D"/>
    <w:rsid w:val="003D2826"/>
    <w:rsid w:val="003D28F6"/>
    <w:rsid w:val="003D490E"/>
    <w:rsid w:val="003E0AB1"/>
    <w:rsid w:val="003E106D"/>
    <w:rsid w:val="003E3C3A"/>
    <w:rsid w:val="00412997"/>
    <w:rsid w:val="00422839"/>
    <w:rsid w:val="0042303B"/>
    <w:rsid w:val="004405D1"/>
    <w:rsid w:val="00461B28"/>
    <w:rsid w:val="00473AE4"/>
    <w:rsid w:val="004772DC"/>
    <w:rsid w:val="004866B2"/>
    <w:rsid w:val="004B18FA"/>
    <w:rsid w:val="004C6D79"/>
    <w:rsid w:val="004D26FE"/>
    <w:rsid w:val="004D715E"/>
    <w:rsid w:val="004E4A19"/>
    <w:rsid w:val="004E7DCF"/>
    <w:rsid w:val="004F35A9"/>
    <w:rsid w:val="00502C51"/>
    <w:rsid w:val="00516ECE"/>
    <w:rsid w:val="00522BF3"/>
    <w:rsid w:val="00536551"/>
    <w:rsid w:val="00541589"/>
    <w:rsid w:val="00542346"/>
    <w:rsid w:val="005424BA"/>
    <w:rsid w:val="00542E99"/>
    <w:rsid w:val="005439F2"/>
    <w:rsid w:val="00552A20"/>
    <w:rsid w:val="0055406D"/>
    <w:rsid w:val="00571094"/>
    <w:rsid w:val="00583786"/>
    <w:rsid w:val="00584F5A"/>
    <w:rsid w:val="00596C92"/>
    <w:rsid w:val="005A26D4"/>
    <w:rsid w:val="005A3FCE"/>
    <w:rsid w:val="005A4643"/>
    <w:rsid w:val="005B2597"/>
    <w:rsid w:val="005C0B7F"/>
    <w:rsid w:val="005C34CB"/>
    <w:rsid w:val="005C7785"/>
    <w:rsid w:val="005D30A1"/>
    <w:rsid w:val="005D7B45"/>
    <w:rsid w:val="005E05BD"/>
    <w:rsid w:val="00604214"/>
    <w:rsid w:val="0060492E"/>
    <w:rsid w:val="00605F4F"/>
    <w:rsid w:val="0060731E"/>
    <w:rsid w:val="006105F7"/>
    <w:rsid w:val="00612CEB"/>
    <w:rsid w:val="00620FEF"/>
    <w:rsid w:val="00622444"/>
    <w:rsid w:val="0063781C"/>
    <w:rsid w:val="00637A84"/>
    <w:rsid w:val="006455A6"/>
    <w:rsid w:val="00651D92"/>
    <w:rsid w:val="00666B16"/>
    <w:rsid w:val="00671AAA"/>
    <w:rsid w:val="006744DD"/>
    <w:rsid w:val="00691C31"/>
    <w:rsid w:val="006923C2"/>
    <w:rsid w:val="006A0B39"/>
    <w:rsid w:val="006A3615"/>
    <w:rsid w:val="006C07EF"/>
    <w:rsid w:val="006C7BA6"/>
    <w:rsid w:val="006E723A"/>
    <w:rsid w:val="00717C0E"/>
    <w:rsid w:val="007304B0"/>
    <w:rsid w:val="00744EBD"/>
    <w:rsid w:val="0075721F"/>
    <w:rsid w:val="00757630"/>
    <w:rsid w:val="00762C15"/>
    <w:rsid w:val="0077135F"/>
    <w:rsid w:val="00772771"/>
    <w:rsid w:val="00782FCE"/>
    <w:rsid w:val="007A2962"/>
    <w:rsid w:val="007B07CD"/>
    <w:rsid w:val="007B24DB"/>
    <w:rsid w:val="007B52A9"/>
    <w:rsid w:val="007C134F"/>
    <w:rsid w:val="007C3E79"/>
    <w:rsid w:val="007E6DE5"/>
    <w:rsid w:val="007F5C7A"/>
    <w:rsid w:val="008050EB"/>
    <w:rsid w:val="00805CB4"/>
    <w:rsid w:val="0081668E"/>
    <w:rsid w:val="00824618"/>
    <w:rsid w:val="00832CE8"/>
    <w:rsid w:val="008347CF"/>
    <w:rsid w:val="00840CC4"/>
    <w:rsid w:val="00840D86"/>
    <w:rsid w:val="0084687F"/>
    <w:rsid w:val="00846B4B"/>
    <w:rsid w:val="00861F18"/>
    <w:rsid w:val="0087253E"/>
    <w:rsid w:val="00882F7F"/>
    <w:rsid w:val="008A2110"/>
    <w:rsid w:val="008B39AA"/>
    <w:rsid w:val="008C4A24"/>
    <w:rsid w:val="008C75B1"/>
    <w:rsid w:val="008D68EE"/>
    <w:rsid w:val="008E1A83"/>
    <w:rsid w:val="008F1764"/>
    <w:rsid w:val="008F3649"/>
    <w:rsid w:val="008F516E"/>
    <w:rsid w:val="008F5CC3"/>
    <w:rsid w:val="009126E2"/>
    <w:rsid w:val="00913C4F"/>
    <w:rsid w:val="00914749"/>
    <w:rsid w:val="00914794"/>
    <w:rsid w:val="00916CCD"/>
    <w:rsid w:val="00921D64"/>
    <w:rsid w:val="00923BF2"/>
    <w:rsid w:val="00934480"/>
    <w:rsid w:val="00940CD8"/>
    <w:rsid w:val="009519F9"/>
    <w:rsid w:val="00960AB6"/>
    <w:rsid w:val="00961BA8"/>
    <w:rsid w:val="009630E3"/>
    <w:rsid w:val="00972C5F"/>
    <w:rsid w:val="00981183"/>
    <w:rsid w:val="009A2DC0"/>
    <w:rsid w:val="009A40FF"/>
    <w:rsid w:val="009B0AC6"/>
    <w:rsid w:val="009B5446"/>
    <w:rsid w:val="009B7858"/>
    <w:rsid w:val="009D1C5E"/>
    <w:rsid w:val="009E033E"/>
    <w:rsid w:val="009E5966"/>
    <w:rsid w:val="009F38D5"/>
    <w:rsid w:val="009F5F83"/>
    <w:rsid w:val="00A00745"/>
    <w:rsid w:val="00A3339B"/>
    <w:rsid w:val="00A35975"/>
    <w:rsid w:val="00A36656"/>
    <w:rsid w:val="00A46301"/>
    <w:rsid w:val="00A5107A"/>
    <w:rsid w:val="00A519F7"/>
    <w:rsid w:val="00A55720"/>
    <w:rsid w:val="00A666E8"/>
    <w:rsid w:val="00A74D68"/>
    <w:rsid w:val="00A773C9"/>
    <w:rsid w:val="00A86AF6"/>
    <w:rsid w:val="00A93D43"/>
    <w:rsid w:val="00AA59BF"/>
    <w:rsid w:val="00AB061D"/>
    <w:rsid w:val="00AC083A"/>
    <w:rsid w:val="00AD2FBD"/>
    <w:rsid w:val="00AE1220"/>
    <w:rsid w:val="00AE2F21"/>
    <w:rsid w:val="00B245B2"/>
    <w:rsid w:val="00B2673E"/>
    <w:rsid w:val="00B408EC"/>
    <w:rsid w:val="00B459BA"/>
    <w:rsid w:val="00B57751"/>
    <w:rsid w:val="00B745B8"/>
    <w:rsid w:val="00B74E25"/>
    <w:rsid w:val="00B81BD3"/>
    <w:rsid w:val="00B83C38"/>
    <w:rsid w:val="00BA1234"/>
    <w:rsid w:val="00BA7096"/>
    <w:rsid w:val="00BB11BA"/>
    <w:rsid w:val="00BB26F9"/>
    <w:rsid w:val="00BB3CEC"/>
    <w:rsid w:val="00BC00EF"/>
    <w:rsid w:val="00BC2ADE"/>
    <w:rsid w:val="00BC4790"/>
    <w:rsid w:val="00BD09D3"/>
    <w:rsid w:val="00BD4363"/>
    <w:rsid w:val="00BE0453"/>
    <w:rsid w:val="00BF38E6"/>
    <w:rsid w:val="00C03BEA"/>
    <w:rsid w:val="00C227D3"/>
    <w:rsid w:val="00C368F1"/>
    <w:rsid w:val="00C4159F"/>
    <w:rsid w:val="00C63F7B"/>
    <w:rsid w:val="00C80F6A"/>
    <w:rsid w:val="00C81AC0"/>
    <w:rsid w:val="00C865EA"/>
    <w:rsid w:val="00C867AF"/>
    <w:rsid w:val="00C90733"/>
    <w:rsid w:val="00C91818"/>
    <w:rsid w:val="00CA1CDB"/>
    <w:rsid w:val="00CA4B84"/>
    <w:rsid w:val="00CA594C"/>
    <w:rsid w:val="00CB0B73"/>
    <w:rsid w:val="00CB3891"/>
    <w:rsid w:val="00CB4DE1"/>
    <w:rsid w:val="00CB66A5"/>
    <w:rsid w:val="00CC5563"/>
    <w:rsid w:val="00CE14F2"/>
    <w:rsid w:val="00CE1512"/>
    <w:rsid w:val="00CF1563"/>
    <w:rsid w:val="00CF6441"/>
    <w:rsid w:val="00D03135"/>
    <w:rsid w:val="00D03F28"/>
    <w:rsid w:val="00D070B9"/>
    <w:rsid w:val="00D1169E"/>
    <w:rsid w:val="00D15D98"/>
    <w:rsid w:val="00D26878"/>
    <w:rsid w:val="00D3100A"/>
    <w:rsid w:val="00D36C22"/>
    <w:rsid w:val="00D428A3"/>
    <w:rsid w:val="00D61183"/>
    <w:rsid w:val="00D61E52"/>
    <w:rsid w:val="00D70D07"/>
    <w:rsid w:val="00D72983"/>
    <w:rsid w:val="00D76BD3"/>
    <w:rsid w:val="00D9272D"/>
    <w:rsid w:val="00DA1F48"/>
    <w:rsid w:val="00DA5F71"/>
    <w:rsid w:val="00DA6BF9"/>
    <w:rsid w:val="00DB1889"/>
    <w:rsid w:val="00DC6C6B"/>
    <w:rsid w:val="00DD5192"/>
    <w:rsid w:val="00DE07CB"/>
    <w:rsid w:val="00DF53FF"/>
    <w:rsid w:val="00DF6D8C"/>
    <w:rsid w:val="00E05BAE"/>
    <w:rsid w:val="00E05DCA"/>
    <w:rsid w:val="00E06E77"/>
    <w:rsid w:val="00E1070D"/>
    <w:rsid w:val="00E366CF"/>
    <w:rsid w:val="00E456DF"/>
    <w:rsid w:val="00E47FAA"/>
    <w:rsid w:val="00E5655F"/>
    <w:rsid w:val="00E72586"/>
    <w:rsid w:val="00E94CBA"/>
    <w:rsid w:val="00EA0EA4"/>
    <w:rsid w:val="00EB5658"/>
    <w:rsid w:val="00EC0FFD"/>
    <w:rsid w:val="00ED63CF"/>
    <w:rsid w:val="00F03D12"/>
    <w:rsid w:val="00F04D1C"/>
    <w:rsid w:val="00F0532E"/>
    <w:rsid w:val="00F06742"/>
    <w:rsid w:val="00F10D21"/>
    <w:rsid w:val="00F21BF2"/>
    <w:rsid w:val="00F4742C"/>
    <w:rsid w:val="00F53039"/>
    <w:rsid w:val="00F546E8"/>
    <w:rsid w:val="00F66C10"/>
    <w:rsid w:val="00F90845"/>
    <w:rsid w:val="00F917DB"/>
    <w:rsid w:val="00F91A84"/>
    <w:rsid w:val="00F93A9C"/>
    <w:rsid w:val="00FA166C"/>
    <w:rsid w:val="00FA2EDC"/>
    <w:rsid w:val="00FB0DC5"/>
    <w:rsid w:val="00FB1072"/>
    <w:rsid w:val="00FB35DD"/>
    <w:rsid w:val="00FB737F"/>
    <w:rsid w:val="00FC2A58"/>
    <w:rsid w:val="00FC2E60"/>
    <w:rsid w:val="00FC5A2A"/>
    <w:rsid w:val="00FF1CD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F5C87"/>
  <w15:docId w15:val="{86B6DA70-CD43-44B8-AD61-455E572B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6E8"/>
    <w:pPr>
      <w:spacing w:after="0" w:line="240" w:lineRule="auto"/>
    </w:pPr>
    <w:rPr>
      <w:rFonts w:ascii="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ui-column-title">
    <w:name w:val="ui-column-title"/>
    <w:basedOn w:val="Fuentedeprrafopredeter"/>
    <w:rsid w:val="00A666E8"/>
  </w:style>
  <w:style w:type="table" w:styleId="Tablaconcuadrcula">
    <w:name w:val="Table Grid"/>
    <w:basedOn w:val="Tablanormal"/>
    <w:uiPriority w:val="39"/>
    <w:rsid w:val="00AE12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223A44"/>
    <w:rPr>
      <w:color w:val="0000FF"/>
      <w:u w:val="single"/>
    </w:rPr>
  </w:style>
  <w:style w:type="character" w:styleId="Hipervnculovisitado">
    <w:name w:val="FollowedHyperlink"/>
    <w:basedOn w:val="Fuentedeprrafopredeter"/>
    <w:uiPriority w:val="99"/>
    <w:semiHidden/>
    <w:unhideWhenUsed/>
    <w:rsid w:val="00223A44"/>
    <w:rPr>
      <w:color w:val="800080"/>
      <w:u w:val="single"/>
    </w:rPr>
  </w:style>
  <w:style w:type="paragraph" w:customStyle="1" w:styleId="xl65">
    <w:name w:val="xl65"/>
    <w:basedOn w:val="Normal"/>
    <w:rsid w:val="00223A44"/>
    <w:pPr>
      <w:spacing w:before="100" w:beforeAutospacing="1" w:after="100" w:afterAutospacing="1"/>
    </w:pPr>
    <w:rPr>
      <w:rFonts w:ascii="Times New Roman" w:eastAsia="Times New Roman" w:hAnsi="Times New Roman"/>
      <w:sz w:val="24"/>
      <w:szCs w:val="24"/>
      <w:lang w:eastAsia="es-CL"/>
    </w:rPr>
  </w:style>
  <w:style w:type="paragraph" w:customStyle="1" w:styleId="xl66">
    <w:name w:val="xl66"/>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16"/>
      <w:szCs w:val="16"/>
      <w:lang w:eastAsia="es-CL"/>
    </w:rPr>
  </w:style>
  <w:style w:type="paragraph" w:customStyle="1" w:styleId="xl67">
    <w:name w:val="xl67"/>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es-CL"/>
    </w:rPr>
  </w:style>
  <w:style w:type="paragraph" w:customStyle="1" w:styleId="xl68">
    <w:name w:val="xl68"/>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es-CL"/>
    </w:rPr>
  </w:style>
  <w:style w:type="paragraph" w:customStyle="1" w:styleId="xl69">
    <w:name w:val="xl69"/>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es-CL"/>
    </w:rPr>
  </w:style>
  <w:style w:type="paragraph" w:customStyle="1" w:styleId="xl70">
    <w:name w:val="xl70"/>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16"/>
      <w:szCs w:val="16"/>
      <w:lang w:eastAsia="es-CL"/>
    </w:rPr>
  </w:style>
  <w:style w:type="paragraph" w:customStyle="1" w:styleId="xl71">
    <w:name w:val="xl71"/>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16"/>
      <w:szCs w:val="16"/>
      <w:lang w:eastAsia="es-CL"/>
    </w:rPr>
  </w:style>
  <w:style w:type="paragraph" w:customStyle="1" w:styleId="xl72">
    <w:name w:val="xl72"/>
    <w:basedOn w:val="Normal"/>
    <w:rsid w:val="00223A44"/>
    <w:pPr>
      <w:spacing w:before="100" w:beforeAutospacing="1" w:after="100" w:afterAutospacing="1"/>
    </w:pPr>
    <w:rPr>
      <w:rFonts w:ascii="Times New Roman" w:eastAsia="Times New Roman" w:hAnsi="Times New Roman"/>
      <w:sz w:val="24"/>
      <w:szCs w:val="24"/>
      <w:lang w:eastAsia="es-CL"/>
    </w:rPr>
  </w:style>
  <w:style w:type="paragraph" w:styleId="Textodeglobo">
    <w:name w:val="Balloon Text"/>
    <w:basedOn w:val="Normal"/>
    <w:link w:val="TextodegloboCar"/>
    <w:uiPriority w:val="99"/>
    <w:semiHidden/>
    <w:unhideWhenUsed/>
    <w:rsid w:val="00B83C3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83C38"/>
    <w:rPr>
      <w:rFonts w:ascii="Segoe UI" w:hAnsi="Segoe UI" w:cs="Segoe UI"/>
      <w:sz w:val="18"/>
      <w:szCs w:val="18"/>
    </w:rPr>
  </w:style>
  <w:style w:type="paragraph" w:styleId="Encabezado">
    <w:name w:val="header"/>
    <w:basedOn w:val="Normal"/>
    <w:link w:val="EncabezadoCar"/>
    <w:uiPriority w:val="99"/>
    <w:unhideWhenUsed/>
    <w:rsid w:val="00380D1B"/>
    <w:pPr>
      <w:tabs>
        <w:tab w:val="center" w:pos="4419"/>
        <w:tab w:val="right" w:pos="8838"/>
      </w:tabs>
    </w:pPr>
  </w:style>
  <w:style w:type="character" w:customStyle="1" w:styleId="EncabezadoCar">
    <w:name w:val="Encabezado Car"/>
    <w:basedOn w:val="Fuentedeprrafopredeter"/>
    <w:link w:val="Encabezado"/>
    <w:uiPriority w:val="99"/>
    <w:rsid w:val="00380D1B"/>
    <w:rPr>
      <w:rFonts w:ascii="Calibri" w:hAnsi="Calibri" w:cs="Times New Roman"/>
    </w:rPr>
  </w:style>
  <w:style w:type="paragraph" w:styleId="Piedepgina">
    <w:name w:val="footer"/>
    <w:basedOn w:val="Normal"/>
    <w:link w:val="PiedepginaCar"/>
    <w:uiPriority w:val="99"/>
    <w:unhideWhenUsed/>
    <w:rsid w:val="00380D1B"/>
    <w:pPr>
      <w:tabs>
        <w:tab w:val="center" w:pos="4419"/>
        <w:tab w:val="right" w:pos="8838"/>
      </w:tabs>
    </w:pPr>
  </w:style>
  <w:style w:type="character" w:customStyle="1" w:styleId="PiedepginaCar">
    <w:name w:val="Pie de página Car"/>
    <w:basedOn w:val="Fuentedeprrafopredeter"/>
    <w:link w:val="Piedepgina"/>
    <w:uiPriority w:val="99"/>
    <w:rsid w:val="00380D1B"/>
    <w:rPr>
      <w:rFonts w:ascii="Calibri" w:hAnsi="Calibri" w:cs="Times New Roman"/>
    </w:rPr>
  </w:style>
  <w:style w:type="character" w:customStyle="1" w:styleId="normaltextrun">
    <w:name w:val="normaltextrun"/>
    <w:basedOn w:val="Fuentedeprrafopredeter"/>
    <w:rsid w:val="00D76BD3"/>
  </w:style>
  <w:style w:type="character" w:customStyle="1" w:styleId="eop">
    <w:name w:val="eop"/>
    <w:basedOn w:val="Fuentedeprrafopredeter"/>
    <w:rsid w:val="00D76BD3"/>
  </w:style>
  <w:style w:type="paragraph" w:customStyle="1" w:styleId="paragraph">
    <w:name w:val="paragraph"/>
    <w:basedOn w:val="Normal"/>
    <w:rsid w:val="00D76BD3"/>
    <w:pPr>
      <w:spacing w:before="100" w:beforeAutospacing="1" w:after="100" w:afterAutospacing="1"/>
    </w:pPr>
    <w:rPr>
      <w:rFonts w:ascii="Times New Roman" w:eastAsia="Times New Roman" w:hAnsi="Times New Roman"/>
      <w:sz w:val="24"/>
      <w:szCs w:val="24"/>
      <w:lang w:eastAsia="es-CL"/>
    </w:rPr>
  </w:style>
  <w:style w:type="paragraph" w:styleId="NormalWeb">
    <w:name w:val="Normal (Web)"/>
    <w:basedOn w:val="Normal"/>
    <w:uiPriority w:val="99"/>
    <w:semiHidden/>
    <w:unhideWhenUsed/>
    <w:rsid w:val="00FB0DC5"/>
    <w:pPr>
      <w:spacing w:before="100" w:beforeAutospacing="1" w:after="100" w:afterAutospacing="1"/>
    </w:pPr>
    <w:rPr>
      <w:rFonts w:ascii="Times New Roman" w:eastAsia="Times New Roman" w:hAnsi="Times New Roman"/>
      <w:sz w:val="24"/>
      <w:szCs w:val="24"/>
      <w:lang w:eastAsia="es-CL"/>
    </w:rPr>
  </w:style>
  <w:style w:type="paragraph" w:customStyle="1" w:styleId="xl73">
    <w:name w:val="xl73"/>
    <w:basedOn w:val="Normal"/>
    <w:rsid w:val="004866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lang w:eastAsia="es-CL"/>
    </w:rPr>
  </w:style>
  <w:style w:type="paragraph" w:customStyle="1" w:styleId="xl74">
    <w:name w:val="xl74"/>
    <w:basedOn w:val="Normal"/>
    <w:rsid w:val="004866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eastAsia="es-CL"/>
    </w:rPr>
  </w:style>
  <w:style w:type="paragraph" w:customStyle="1" w:styleId="xmsonormal">
    <w:name w:val="x_msonormal"/>
    <w:basedOn w:val="Normal"/>
    <w:rsid w:val="003B094D"/>
    <w:pPr>
      <w:spacing w:before="100" w:beforeAutospacing="1" w:after="100" w:afterAutospacing="1"/>
    </w:pPr>
    <w:rPr>
      <w:rFonts w:ascii="Times New Roman" w:eastAsia="Times New Roman" w:hAnsi="Times New Roman"/>
      <w:sz w:val="24"/>
      <w:szCs w:val="24"/>
      <w:lang w:eastAsia="es-CL"/>
    </w:rPr>
  </w:style>
  <w:style w:type="paragraph" w:customStyle="1" w:styleId="xl104">
    <w:name w:val="xl104"/>
    <w:basedOn w:val="Normal"/>
    <w:rsid w:val="00CE15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6"/>
      <w:szCs w:val="16"/>
      <w:lang w:eastAsia="es-CL"/>
    </w:rPr>
  </w:style>
  <w:style w:type="paragraph" w:customStyle="1" w:styleId="xl105">
    <w:name w:val="xl105"/>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olor w:val="000000"/>
      <w:sz w:val="16"/>
      <w:szCs w:val="16"/>
      <w:lang w:eastAsia="es-CL"/>
    </w:rPr>
  </w:style>
  <w:style w:type="paragraph" w:customStyle="1" w:styleId="xl106">
    <w:name w:val="xl106"/>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16"/>
      <w:szCs w:val="16"/>
      <w:lang w:eastAsia="es-CL"/>
    </w:rPr>
  </w:style>
  <w:style w:type="paragraph" w:customStyle="1" w:styleId="xl107">
    <w:name w:val="xl107"/>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16"/>
      <w:szCs w:val="16"/>
      <w:lang w:eastAsia="es-CL"/>
    </w:rPr>
  </w:style>
  <w:style w:type="paragraph" w:customStyle="1" w:styleId="xl108">
    <w:name w:val="xl108"/>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olor w:val="000000"/>
      <w:sz w:val="16"/>
      <w:szCs w:val="16"/>
      <w:lang w:eastAsia="es-CL"/>
    </w:rPr>
  </w:style>
  <w:style w:type="paragraph" w:customStyle="1" w:styleId="xl109">
    <w:name w:val="xl109"/>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16"/>
      <w:szCs w:val="16"/>
      <w:lang w:eastAsia="es-CL"/>
    </w:rPr>
  </w:style>
  <w:style w:type="paragraph" w:customStyle="1" w:styleId="xl63">
    <w:name w:val="xl63"/>
    <w:basedOn w:val="Normal"/>
    <w:rsid w:val="00840D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Calibri"/>
      <w:b/>
      <w:bCs/>
      <w:color w:val="000000"/>
      <w:sz w:val="16"/>
      <w:szCs w:val="16"/>
      <w:lang w:eastAsia="es-CL"/>
    </w:rPr>
  </w:style>
  <w:style w:type="paragraph" w:customStyle="1" w:styleId="xl64">
    <w:name w:val="xl64"/>
    <w:basedOn w:val="Normal"/>
    <w:rsid w:val="00840D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Calibri"/>
      <w:color w:val="000000"/>
      <w:sz w:val="16"/>
      <w:szCs w:val="16"/>
      <w:lang w:eastAsia="es-CL"/>
    </w:rPr>
  </w:style>
  <w:style w:type="paragraph" w:styleId="Prrafodelista">
    <w:name w:val="List Paragraph"/>
    <w:basedOn w:val="Normal"/>
    <w:uiPriority w:val="34"/>
    <w:qFormat/>
    <w:rsid w:val="000B0B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2236">
      <w:bodyDiv w:val="1"/>
      <w:marLeft w:val="0"/>
      <w:marRight w:val="0"/>
      <w:marTop w:val="0"/>
      <w:marBottom w:val="0"/>
      <w:divBdr>
        <w:top w:val="none" w:sz="0" w:space="0" w:color="auto"/>
        <w:left w:val="none" w:sz="0" w:space="0" w:color="auto"/>
        <w:bottom w:val="none" w:sz="0" w:space="0" w:color="auto"/>
        <w:right w:val="none" w:sz="0" w:space="0" w:color="auto"/>
      </w:divBdr>
    </w:div>
    <w:div w:id="13381796">
      <w:bodyDiv w:val="1"/>
      <w:marLeft w:val="0"/>
      <w:marRight w:val="0"/>
      <w:marTop w:val="0"/>
      <w:marBottom w:val="0"/>
      <w:divBdr>
        <w:top w:val="none" w:sz="0" w:space="0" w:color="auto"/>
        <w:left w:val="none" w:sz="0" w:space="0" w:color="auto"/>
        <w:bottom w:val="none" w:sz="0" w:space="0" w:color="auto"/>
        <w:right w:val="none" w:sz="0" w:space="0" w:color="auto"/>
      </w:divBdr>
    </w:div>
    <w:div w:id="14625961">
      <w:bodyDiv w:val="1"/>
      <w:marLeft w:val="0"/>
      <w:marRight w:val="0"/>
      <w:marTop w:val="0"/>
      <w:marBottom w:val="0"/>
      <w:divBdr>
        <w:top w:val="none" w:sz="0" w:space="0" w:color="auto"/>
        <w:left w:val="none" w:sz="0" w:space="0" w:color="auto"/>
        <w:bottom w:val="none" w:sz="0" w:space="0" w:color="auto"/>
        <w:right w:val="none" w:sz="0" w:space="0" w:color="auto"/>
      </w:divBdr>
    </w:div>
    <w:div w:id="27874326">
      <w:bodyDiv w:val="1"/>
      <w:marLeft w:val="0"/>
      <w:marRight w:val="0"/>
      <w:marTop w:val="0"/>
      <w:marBottom w:val="0"/>
      <w:divBdr>
        <w:top w:val="none" w:sz="0" w:space="0" w:color="auto"/>
        <w:left w:val="none" w:sz="0" w:space="0" w:color="auto"/>
        <w:bottom w:val="none" w:sz="0" w:space="0" w:color="auto"/>
        <w:right w:val="none" w:sz="0" w:space="0" w:color="auto"/>
      </w:divBdr>
    </w:div>
    <w:div w:id="28844210">
      <w:bodyDiv w:val="1"/>
      <w:marLeft w:val="0"/>
      <w:marRight w:val="0"/>
      <w:marTop w:val="0"/>
      <w:marBottom w:val="0"/>
      <w:divBdr>
        <w:top w:val="none" w:sz="0" w:space="0" w:color="auto"/>
        <w:left w:val="none" w:sz="0" w:space="0" w:color="auto"/>
        <w:bottom w:val="none" w:sz="0" w:space="0" w:color="auto"/>
        <w:right w:val="none" w:sz="0" w:space="0" w:color="auto"/>
      </w:divBdr>
    </w:div>
    <w:div w:id="40642366">
      <w:bodyDiv w:val="1"/>
      <w:marLeft w:val="0"/>
      <w:marRight w:val="0"/>
      <w:marTop w:val="0"/>
      <w:marBottom w:val="0"/>
      <w:divBdr>
        <w:top w:val="none" w:sz="0" w:space="0" w:color="auto"/>
        <w:left w:val="none" w:sz="0" w:space="0" w:color="auto"/>
        <w:bottom w:val="none" w:sz="0" w:space="0" w:color="auto"/>
        <w:right w:val="none" w:sz="0" w:space="0" w:color="auto"/>
      </w:divBdr>
      <w:divsChild>
        <w:div w:id="585918503">
          <w:marLeft w:val="0"/>
          <w:marRight w:val="0"/>
          <w:marTop w:val="0"/>
          <w:marBottom w:val="0"/>
          <w:divBdr>
            <w:top w:val="none" w:sz="0" w:space="0" w:color="auto"/>
            <w:left w:val="none" w:sz="0" w:space="0" w:color="auto"/>
            <w:bottom w:val="none" w:sz="0" w:space="0" w:color="auto"/>
            <w:right w:val="none" w:sz="0" w:space="0" w:color="auto"/>
          </w:divBdr>
          <w:divsChild>
            <w:div w:id="213470327">
              <w:marLeft w:val="0"/>
              <w:marRight w:val="0"/>
              <w:marTop w:val="0"/>
              <w:marBottom w:val="0"/>
              <w:divBdr>
                <w:top w:val="none" w:sz="0" w:space="0" w:color="auto"/>
                <w:left w:val="none" w:sz="0" w:space="0" w:color="auto"/>
                <w:bottom w:val="none" w:sz="0" w:space="0" w:color="auto"/>
                <w:right w:val="none" w:sz="0" w:space="0" w:color="auto"/>
              </w:divBdr>
            </w:div>
          </w:divsChild>
        </w:div>
        <w:div w:id="288242690">
          <w:marLeft w:val="0"/>
          <w:marRight w:val="0"/>
          <w:marTop w:val="0"/>
          <w:marBottom w:val="0"/>
          <w:divBdr>
            <w:top w:val="none" w:sz="0" w:space="0" w:color="auto"/>
            <w:left w:val="none" w:sz="0" w:space="0" w:color="auto"/>
            <w:bottom w:val="none" w:sz="0" w:space="0" w:color="auto"/>
            <w:right w:val="none" w:sz="0" w:space="0" w:color="auto"/>
          </w:divBdr>
          <w:divsChild>
            <w:div w:id="1175417087">
              <w:marLeft w:val="0"/>
              <w:marRight w:val="0"/>
              <w:marTop w:val="0"/>
              <w:marBottom w:val="0"/>
              <w:divBdr>
                <w:top w:val="none" w:sz="0" w:space="0" w:color="auto"/>
                <w:left w:val="none" w:sz="0" w:space="0" w:color="auto"/>
                <w:bottom w:val="none" w:sz="0" w:space="0" w:color="auto"/>
                <w:right w:val="none" w:sz="0" w:space="0" w:color="auto"/>
              </w:divBdr>
            </w:div>
          </w:divsChild>
        </w:div>
        <w:div w:id="739671252">
          <w:marLeft w:val="0"/>
          <w:marRight w:val="0"/>
          <w:marTop w:val="0"/>
          <w:marBottom w:val="0"/>
          <w:divBdr>
            <w:top w:val="none" w:sz="0" w:space="0" w:color="auto"/>
            <w:left w:val="none" w:sz="0" w:space="0" w:color="auto"/>
            <w:bottom w:val="none" w:sz="0" w:space="0" w:color="auto"/>
            <w:right w:val="none" w:sz="0" w:space="0" w:color="auto"/>
          </w:divBdr>
          <w:divsChild>
            <w:div w:id="630407470">
              <w:marLeft w:val="0"/>
              <w:marRight w:val="0"/>
              <w:marTop w:val="0"/>
              <w:marBottom w:val="0"/>
              <w:divBdr>
                <w:top w:val="none" w:sz="0" w:space="0" w:color="auto"/>
                <w:left w:val="none" w:sz="0" w:space="0" w:color="auto"/>
                <w:bottom w:val="none" w:sz="0" w:space="0" w:color="auto"/>
                <w:right w:val="none" w:sz="0" w:space="0" w:color="auto"/>
              </w:divBdr>
            </w:div>
          </w:divsChild>
        </w:div>
        <w:div w:id="1547376745">
          <w:marLeft w:val="0"/>
          <w:marRight w:val="0"/>
          <w:marTop w:val="0"/>
          <w:marBottom w:val="0"/>
          <w:divBdr>
            <w:top w:val="none" w:sz="0" w:space="0" w:color="auto"/>
            <w:left w:val="none" w:sz="0" w:space="0" w:color="auto"/>
            <w:bottom w:val="none" w:sz="0" w:space="0" w:color="auto"/>
            <w:right w:val="none" w:sz="0" w:space="0" w:color="auto"/>
          </w:divBdr>
          <w:divsChild>
            <w:div w:id="1972638287">
              <w:marLeft w:val="0"/>
              <w:marRight w:val="0"/>
              <w:marTop w:val="0"/>
              <w:marBottom w:val="0"/>
              <w:divBdr>
                <w:top w:val="none" w:sz="0" w:space="0" w:color="auto"/>
                <w:left w:val="none" w:sz="0" w:space="0" w:color="auto"/>
                <w:bottom w:val="none" w:sz="0" w:space="0" w:color="auto"/>
                <w:right w:val="none" w:sz="0" w:space="0" w:color="auto"/>
              </w:divBdr>
            </w:div>
          </w:divsChild>
        </w:div>
        <w:div w:id="602491091">
          <w:marLeft w:val="0"/>
          <w:marRight w:val="0"/>
          <w:marTop w:val="0"/>
          <w:marBottom w:val="0"/>
          <w:divBdr>
            <w:top w:val="none" w:sz="0" w:space="0" w:color="auto"/>
            <w:left w:val="none" w:sz="0" w:space="0" w:color="auto"/>
            <w:bottom w:val="none" w:sz="0" w:space="0" w:color="auto"/>
            <w:right w:val="none" w:sz="0" w:space="0" w:color="auto"/>
          </w:divBdr>
          <w:divsChild>
            <w:div w:id="295450098">
              <w:marLeft w:val="0"/>
              <w:marRight w:val="0"/>
              <w:marTop w:val="0"/>
              <w:marBottom w:val="0"/>
              <w:divBdr>
                <w:top w:val="none" w:sz="0" w:space="0" w:color="auto"/>
                <w:left w:val="none" w:sz="0" w:space="0" w:color="auto"/>
                <w:bottom w:val="none" w:sz="0" w:space="0" w:color="auto"/>
                <w:right w:val="none" w:sz="0" w:space="0" w:color="auto"/>
              </w:divBdr>
            </w:div>
          </w:divsChild>
        </w:div>
        <w:div w:id="1556087973">
          <w:marLeft w:val="0"/>
          <w:marRight w:val="0"/>
          <w:marTop w:val="0"/>
          <w:marBottom w:val="0"/>
          <w:divBdr>
            <w:top w:val="none" w:sz="0" w:space="0" w:color="auto"/>
            <w:left w:val="none" w:sz="0" w:space="0" w:color="auto"/>
            <w:bottom w:val="none" w:sz="0" w:space="0" w:color="auto"/>
            <w:right w:val="none" w:sz="0" w:space="0" w:color="auto"/>
          </w:divBdr>
          <w:divsChild>
            <w:div w:id="1839879056">
              <w:marLeft w:val="0"/>
              <w:marRight w:val="0"/>
              <w:marTop w:val="0"/>
              <w:marBottom w:val="0"/>
              <w:divBdr>
                <w:top w:val="none" w:sz="0" w:space="0" w:color="auto"/>
                <w:left w:val="none" w:sz="0" w:space="0" w:color="auto"/>
                <w:bottom w:val="none" w:sz="0" w:space="0" w:color="auto"/>
                <w:right w:val="none" w:sz="0" w:space="0" w:color="auto"/>
              </w:divBdr>
            </w:div>
          </w:divsChild>
        </w:div>
        <w:div w:id="817724842">
          <w:marLeft w:val="0"/>
          <w:marRight w:val="0"/>
          <w:marTop w:val="0"/>
          <w:marBottom w:val="0"/>
          <w:divBdr>
            <w:top w:val="none" w:sz="0" w:space="0" w:color="auto"/>
            <w:left w:val="none" w:sz="0" w:space="0" w:color="auto"/>
            <w:bottom w:val="none" w:sz="0" w:space="0" w:color="auto"/>
            <w:right w:val="none" w:sz="0" w:space="0" w:color="auto"/>
          </w:divBdr>
          <w:divsChild>
            <w:div w:id="644165830">
              <w:marLeft w:val="0"/>
              <w:marRight w:val="0"/>
              <w:marTop w:val="0"/>
              <w:marBottom w:val="0"/>
              <w:divBdr>
                <w:top w:val="none" w:sz="0" w:space="0" w:color="auto"/>
                <w:left w:val="none" w:sz="0" w:space="0" w:color="auto"/>
                <w:bottom w:val="none" w:sz="0" w:space="0" w:color="auto"/>
                <w:right w:val="none" w:sz="0" w:space="0" w:color="auto"/>
              </w:divBdr>
            </w:div>
          </w:divsChild>
        </w:div>
        <w:div w:id="1133209417">
          <w:marLeft w:val="0"/>
          <w:marRight w:val="0"/>
          <w:marTop w:val="0"/>
          <w:marBottom w:val="0"/>
          <w:divBdr>
            <w:top w:val="none" w:sz="0" w:space="0" w:color="auto"/>
            <w:left w:val="none" w:sz="0" w:space="0" w:color="auto"/>
            <w:bottom w:val="none" w:sz="0" w:space="0" w:color="auto"/>
            <w:right w:val="none" w:sz="0" w:space="0" w:color="auto"/>
          </w:divBdr>
          <w:divsChild>
            <w:div w:id="488209802">
              <w:marLeft w:val="0"/>
              <w:marRight w:val="0"/>
              <w:marTop w:val="0"/>
              <w:marBottom w:val="0"/>
              <w:divBdr>
                <w:top w:val="none" w:sz="0" w:space="0" w:color="auto"/>
                <w:left w:val="none" w:sz="0" w:space="0" w:color="auto"/>
                <w:bottom w:val="none" w:sz="0" w:space="0" w:color="auto"/>
                <w:right w:val="none" w:sz="0" w:space="0" w:color="auto"/>
              </w:divBdr>
            </w:div>
          </w:divsChild>
        </w:div>
        <w:div w:id="1721976744">
          <w:marLeft w:val="0"/>
          <w:marRight w:val="0"/>
          <w:marTop w:val="0"/>
          <w:marBottom w:val="0"/>
          <w:divBdr>
            <w:top w:val="none" w:sz="0" w:space="0" w:color="auto"/>
            <w:left w:val="none" w:sz="0" w:space="0" w:color="auto"/>
            <w:bottom w:val="none" w:sz="0" w:space="0" w:color="auto"/>
            <w:right w:val="none" w:sz="0" w:space="0" w:color="auto"/>
          </w:divBdr>
          <w:divsChild>
            <w:div w:id="2112622696">
              <w:marLeft w:val="0"/>
              <w:marRight w:val="0"/>
              <w:marTop w:val="0"/>
              <w:marBottom w:val="0"/>
              <w:divBdr>
                <w:top w:val="none" w:sz="0" w:space="0" w:color="auto"/>
                <w:left w:val="none" w:sz="0" w:space="0" w:color="auto"/>
                <w:bottom w:val="none" w:sz="0" w:space="0" w:color="auto"/>
                <w:right w:val="none" w:sz="0" w:space="0" w:color="auto"/>
              </w:divBdr>
            </w:div>
          </w:divsChild>
        </w:div>
        <w:div w:id="1734621694">
          <w:marLeft w:val="0"/>
          <w:marRight w:val="0"/>
          <w:marTop w:val="0"/>
          <w:marBottom w:val="0"/>
          <w:divBdr>
            <w:top w:val="none" w:sz="0" w:space="0" w:color="auto"/>
            <w:left w:val="none" w:sz="0" w:space="0" w:color="auto"/>
            <w:bottom w:val="none" w:sz="0" w:space="0" w:color="auto"/>
            <w:right w:val="none" w:sz="0" w:space="0" w:color="auto"/>
          </w:divBdr>
          <w:divsChild>
            <w:div w:id="104807688">
              <w:marLeft w:val="0"/>
              <w:marRight w:val="0"/>
              <w:marTop w:val="0"/>
              <w:marBottom w:val="0"/>
              <w:divBdr>
                <w:top w:val="none" w:sz="0" w:space="0" w:color="auto"/>
                <w:left w:val="none" w:sz="0" w:space="0" w:color="auto"/>
                <w:bottom w:val="none" w:sz="0" w:space="0" w:color="auto"/>
                <w:right w:val="none" w:sz="0" w:space="0" w:color="auto"/>
              </w:divBdr>
            </w:div>
          </w:divsChild>
        </w:div>
        <w:div w:id="1994411014">
          <w:marLeft w:val="0"/>
          <w:marRight w:val="0"/>
          <w:marTop w:val="0"/>
          <w:marBottom w:val="0"/>
          <w:divBdr>
            <w:top w:val="none" w:sz="0" w:space="0" w:color="auto"/>
            <w:left w:val="none" w:sz="0" w:space="0" w:color="auto"/>
            <w:bottom w:val="none" w:sz="0" w:space="0" w:color="auto"/>
            <w:right w:val="none" w:sz="0" w:space="0" w:color="auto"/>
          </w:divBdr>
          <w:divsChild>
            <w:div w:id="1906916643">
              <w:marLeft w:val="0"/>
              <w:marRight w:val="0"/>
              <w:marTop w:val="0"/>
              <w:marBottom w:val="0"/>
              <w:divBdr>
                <w:top w:val="none" w:sz="0" w:space="0" w:color="auto"/>
                <w:left w:val="none" w:sz="0" w:space="0" w:color="auto"/>
                <w:bottom w:val="none" w:sz="0" w:space="0" w:color="auto"/>
                <w:right w:val="none" w:sz="0" w:space="0" w:color="auto"/>
              </w:divBdr>
            </w:div>
          </w:divsChild>
        </w:div>
        <w:div w:id="1149633417">
          <w:marLeft w:val="0"/>
          <w:marRight w:val="0"/>
          <w:marTop w:val="0"/>
          <w:marBottom w:val="0"/>
          <w:divBdr>
            <w:top w:val="none" w:sz="0" w:space="0" w:color="auto"/>
            <w:left w:val="none" w:sz="0" w:space="0" w:color="auto"/>
            <w:bottom w:val="none" w:sz="0" w:space="0" w:color="auto"/>
            <w:right w:val="none" w:sz="0" w:space="0" w:color="auto"/>
          </w:divBdr>
          <w:divsChild>
            <w:div w:id="549152026">
              <w:marLeft w:val="0"/>
              <w:marRight w:val="0"/>
              <w:marTop w:val="0"/>
              <w:marBottom w:val="0"/>
              <w:divBdr>
                <w:top w:val="none" w:sz="0" w:space="0" w:color="auto"/>
                <w:left w:val="none" w:sz="0" w:space="0" w:color="auto"/>
                <w:bottom w:val="none" w:sz="0" w:space="0" w:color="auto"/>
                <w:right w:val="none" w:sz="0" w:space="0" w:color="auto"/>
              </w:divBdr>
            </w:div>
          </w:divsChild>
        </w:div>
        <w:div w:id="135993507">
          <w:marLeft w:val="0"/>
          <w:marRight w:val="0"/>
          <w:marTop w:val="0"/>
          <w:marBottom w:val="0"/>
          <w:divBdr>
            <w:top w:val="none" w:sz="0" w:space="0" w:color="auto"/>
            <w:left w:val="none" w:sz="0" w:space="0" w:color="auto"/>
            <w:bottom w:val="none" w:sz="0" w:space="0" w:color="auto"/>
            <w:right w:val="none" w:sz="0" w:space="0" w:color="auto"/>
          </w:divBdr>
          <w:divsChild>
            <w:div w:id="718282748">
              <w:marLeft w:val="0"/>
              <w:marRight w:val="0"/>
              <w:marTop w:val="0"/>
              <w:marBottom w:val="0"/>
              <w:divBdr>
                <w:top w:val="none" w:sz="0" w:space="0" w:color="auto"/>
                <w:left w:val="none" w:sz="0" w:space="0" w:color="auto"/>
                <w:bottom w:val="none" w:sz="0" w:space="0" w:color="auto"/>
                <w:right w:val="none" w:sz="0" w:space="0" w:color="auto"/>
              </w:divBdr>
            </w:div>
          </w:divsChild>
        </w:div>
        <w:div w:id="1196768330">
          <w:marLeft w:val="0"/>
          <w:marRight w:val="0"/>
          <w:marTop w:val="0"/>
          <w:marBottom w:val="0"/>
          <w:divBdr>
            <w:top w:val="none" w:sz="0" w:space="0" w:color="auto"/>
            <w:left w:val="none" w:sz="0" w:space="0" w:color="auto"/>
            <w:bottom w:val="none" w:sz="0" w:space="0" w:color="auto"/>
            <w:right w:val="none" w:sz="0" w:space="0" w:color="auto"/>
          </w:divBdr>
          <w:divsChild>
            <w:div w:id="607391834">
              <w:marLeft w:val="0"/>
              <w:marRight w:val="0"/>
              <w:marTop w:val="0"/>
              <w:marBottom w:val="0"/>
              <w:divBdr>
                <w:top w:val="none" w:sz="0" w:space="0" w:color="auto"/>
                <w:left w:val="none" w:sz="0" w:space="0" w:color="auto"/>
                <w:bottom w:val="none" w:sz="0" w:space="0" w:color="auto"/>
                <w:right w:val="none" w:sz="0" w:space="0" w:color="auto"/>
              </w:divBdr>
            </w:div>
          </w:divsChild>
        </w:div>
        <w:div w:id="295794798">
          <w:marLeft w:val="0"/>
          <w:marRight w:val="0"/>
          <w:marTop w:val="0"/>
          <w:marBottom w:val="0"/>
          <w:divBdr>
            <w:top w:val="none" w:sz="0" w:space="0" w:color="auto"/>
            <w:left w:val="none" w:sz="0" w:space="0" w:color="auto"/>
            <w:bottom w:val="none" w:sz="0" w:space="0" w:color="auto"/>
            <w:right w:val="none" w:sz="0" w:space="0" w:color="auto"/>
          </w:divBdr>
          <w:divsChild>
            <w:div w:id="1810978392">
              <w:marLeft w:val="0"/>
              <w:marRight w:val="0"/>
              <w:marTop w:val="0"/>
              <w:marBottom w:val="0"/>
              <w:divBdr>
                <w:top w:val="none" w:sz="0" w:space="0" w:color="auto"/>
                <w:left w:val="none" w:sz="0" w:space="0" w:color="auto"/>
                <w:bottom w:val="none" w:sz="0" w:space="0" w:color="auto"/>
                <w:right w:val="none" w:sz="0" w:space="0" w:color="auto"/>
              </w:divBdr>
            </w:div>
          </w:divsChild>
        </w:div>
        <w:div w:id="1105156538">
          <w:marLeft w:val="0"/>
          <w:marRight w:val="0"/>
          <w:marTop w:val="0"/>
          <w:marBottom w:val="0"/>
          <w:divBdr>
            <w:top w:val="none" w:sz="0" w:space="0" w:color="auto"/>
            <w:left w:val="none" w:sz="0" w:space="0" w:color="auto"/>
            <w:bottom w:val="none" w:sz="0" w:space="0" w:color="auto"/>
            <w:right w:val="none" w:sz="0" w:space="0" w:color="auto"/>
          </w:divBdr>
          <w:divsChild>
            <w:div w:id="1306206002">
              <w:marLeft w:val="0"/>
              <w:marRight w:val="0"/>
              <w:marTop w:val="0"/>
              <w:marBottom w:val="0"/>
              <w:divBdr>
                <w:top w:val="none" w:sz="0" w:space="0" w:color="auto"/>
                <w:left w:val="none" w:sz="0" w:space="0" w:color="auto"/>
                <w:bottom w:val="none" w:sz="0" w:space="0" w:color="auto"/>
                <w:right w:val="none" w:sz="0" w:space="0" w:color="auto"/>
              </w:divBdr>
            </w:div>
          </w:divsChild>
        </w:div>
        <w:div w:id="245967202">
          <w:marLeft w:val="0"/>
          <w:marRight w:val="0"/>
          <w:marTop w:val="0"/>
          <w:marBottom w:val="0"/>
          <w:divBdr>
            <w:top w:val="none" w:sz="0" w:space="0" w:color="auto"/>
            <w:left w:val="none" w:sz="0" w:space="0" w:color="auto"/>
            <w:bottom w:val="none" w:sz="0" w:space="0" w:color="auto"/>
            <w:right w:val="none" w:sz="0" w:space="0" w:color="auto"/>
          </w:divBdr>
          <w:divsChild>
            <w:div w:id="1426456726">
              <w:marLeft w:val="0"/>
              <w:marRight w:val="0"/>
              <w:marTop w:val="0"/>
              <w:marBottom w:val="0"/>
              <w:divBdr>
                <w:top w:val="none" w:sz="0" w:space="0" w:color="auto"/>
                <w:left w:val="none" w:sz="0" w:space="0" w:color="auto"/>
                <w:bottom w:val="none" w:sz="0" w:space="0" w:color="auto"/>
                <w:right w:val="none" w:sz="0" w:space="0" w:color="auto"/>
              </w:divBdr>
            </w:div>
          </w:divsChild>
        </w:div>
        <w:div w:id="1208444468">
          <w:marLeft w:val="0"/>
          <w:marRight w:val="0"/>
          <w:marTop w:val="0"/>
          <w:marBottom w:val="0"/>
          <w:divBdr>
            <w:top w:val="none" w:sz="0" w:space="0" w:color="auto"/>
            <w:left w:val="none" w:sz="0" w:space="0" w:color="auto"/>
            <w:bottom w:val="none" w:sz="0" w:space="0" w:color="auto"/>
            <w:right w:val="none" w:sz="0" w:space="0" w:color="auto"/>
          </w:divBdr>
          <w:divsChild>
            <w:div w:id="496848850">
              <w:marLeft w:val="0"/>
              <w:marRight w:val="0"/>
              <w:marTop w:val="0"/>
              <w:marBottom w:val="0"/>
              <w:divBdr>
                <w:top w:val="none" w:sz="0" w:space="0" w:color="auto"/>
                <w:left w:val="none" w:sz="0" w:space="0" w:color="auto"/>
                <w:bottom w:val="none" w:sz="0" w:space="0" w:color="auto"/>
                <w:right w:val="none" w:sz="0" w:space="0" w:color="auto"/>
              </w:divBdr>
            </w:div>
          </w:divsChild>
        </w:div>
        <w:div w:id="1483079840">
          <w:marLeft w:val="0"/>
          <w:marRight w:val="0"/>
          <w:marTop w:val="0"/>
          <w:marBottom w:val="0"/>
          <w:divBdr>
            <w:top w:val="none" w:sz="0" w:space="0" w:color="auto"/>
            <w:left w:val="none" w:sz="0" w:space="0" w:color="auto"/>
            <w:bottom w:val="none" w:sz="0" w:space="0" w:color="auto"/>
            <w:right w:val="none" w:sz="0" w:space="0" w:color="auto"/>
          </w:divBdr>
          <w:divsChild>
            <w:div w:id="217937423">
              <w:marLeft w:val="0"/>
              <w:marRight w:val="0"/>
              <w:marTop w:val="0"/>
              <w:marBottom w:val="0"/>
              <w:divBdr>
                <w:top w:val="none" w:sz="0" w:space="0" w:color="auto"/>
                <w:left w:val="none" w:sz="0" w:space="0" w:color="auto"/>
                <w:bottom w:val="none" w:sz="0" w:space="0" w:color="auto"/>
                <w:right w:val="none" w:sz="0" w:space="0" w:color="auto"/>
              </w:divBdr>
            </w:div>
          </w:divsChild>
        </w:div>
        <w:div w:id="1999570648">
          <w:marLeft w:val="0"/>
          <w:marRight w:val="0"/>
          <w:marTop w:val="0"/>
          <w:marBottom w:val="0"/>
          <w:divBdr>
            <w:top w:val="none" w:sz="0" w:space="0" w:color="auto"/>
            <w:left w:val="none" w:sz="0" w:space="0" w:color="auto"/>
            <w:bottom w:val="none" w:sz="0" w:space="0" w:color="auto"/>
            <w:right w:val="none" w:sz="0" w:space="0" w:color="auto"/>
          </w:divBdr>
          <w:divsChild>
            <w:div w:id="28576438">
              <w:marLeft w:val="0"/>
              <w:marRight w:val="0"/>
              <w:marTop w:val="0"/>
              <w:marBottom w:val="0"/>
              <w:divBdr>
                <w:top w:val="none" w:sz="0" w:space="0" w:color="auto"/>
                <w:left w:val="none" w:sz="0" w:space="0" w:color="auto"/>
                <w:bottom w:val="none" w:sz="0" w:space="0" w:color="auto"/>
                <w:right w:val="none" w:sz="0" w:space="0" w:color="auto"/>
              </w:divBdr>
            </w:div>
          </w:divsChild>
        </w:div>
        <w:div w:id="165831239">
          <w:marLeft w:val="0"/>
          <w:marRight w:val="0"/>
          <w:marTop w:val="0"/>
          <w:marBottom w:val="0"/>
          <w:divBdr>
            <w:top w:val="none" w:sz="0" w:space="0" w:color="auto"/>
            <w:left w:val="none" w:sz="0" w:space="0" w:color="auto"/>
            <w:bottom w:val="none" w:sz="0" w:space="0" w:color="auto"/>
            <w:right w:val="none" w:sz="0" w:space="0" w:color="auto"/>
          </w:divBdr>
          <w:divsChild>
            <w:div w:id="255789597">
              <w:marLeft w:val="0"/>
              <w:marRight w:val="0"/>
              <w:marTop w:val="0"/>
              <w:marBottom w:val="0"/>
              <w:divBdr>
                <w:top w:val="none" w:sz="0" w:space="0" w:color="auto"/>
                <w:left w:val="none" w:sz="0" w:space="0" w:color="auto"/>
                <w:bottom w:val="none" w:sz="0" w:space="0" w:color="auto"/>
                <w:right w:val="none" w:sz="0" w:space="0" w:color="auto"/>
              </w:divBdr>
            </w:div>
          </w:divsChild>
        </w:div>
        <w:div w:id="2000309953">
          <w:marLeft w:val="0"/>
          <w:marRight w:val="0"/>
          <w:marTop w:val="0"/>
          <w:marBottom w:val="0"/>
          <w:divBdr>
            <w:top w:val="none" w:sz="0" w:space="0" w:color="auto"/>
            <w:left w:val="none" w:sz="0" w:space="0" w:color="auto"/>
            <w:bottom w:val="none" w:sz="0" w:space="0" w:color="auto"/>
            <w:right w:val="none" w:sz="0" w:space="0" w:color="auto"/>
          </w:divBdr>
          <w:divsChild>
            <w:div w:id="1535266811">
              <w:marLeft w:val="0"/>
              <w:marRight w:val="0"/>
              <w:marTop w:val="0"/>
              <w:marBottom w:val="0"/>
              <w:divBdr>
                <w:top w:val="none" w:sz="0" w:space="0" w:color="auto"/>
                <w:left w:val="none" w:sz="0" w:space="0" w:color="auto"/>
                <w:bottom w:val="none" w:sz="0" w:space="0" w:color="auto"/>
                <w:right w:val="none" w:sz="0" w:space="0" w:color="auto"/>
              </w:divBdr>
            </w:div>
          </w:divsChild>
        </w:div>
        <w:div w:id="1400321495">
          <w:marLeft w:val="0"/>
          <w:marRight w:val="0"/>
          <w:marTop w:val="0"/>
          <w:marBottom w:val="0"/>
          <w:divBdr>
            <w:top w:val="none" w:sz="0" w:space="0" w:color="auto"/>
            <w:left w:val="none" w:sz="0" w:space="0" w:color="auto"/>
            <w:bottom w:val="none" w:sz="0" w:space="0" w:color="auto"/>
            <w:right w:val="none" w:sz="0" w:space="0" w:color="auto"/>
          </w:divBdr>
          <w:divsChild>
            <w:div w:id="1617327518">
              <w:marLeft w:val="0"/>
              <w:marRight w:val="0"/>
              <w:marTop w:val="0"/>
              <w:marBottom w:val="0"/>
              <w:divBdr>
                <w:top w:val="none" w:sz="0" w:space="0" w:color="auto"/>
                <w:left w:val="none" w:sz="0" w:space="0" w:color="auto"/>
                <w:bottom w:val="none" w:sz="0" w:space="0" w:color="auto"/>
                <w:right w:val="none" w:sz="0" w:space="0" w:color="auto"/>
              </w:divBdr>
            </w:div>
          </w:divsChild>
        </w:div>
        <w:div w:id="713700830">
          <w:marLeft w:val="0"/>
          <w:marRight w:val="0"/>
          <w:marTop w:val="0"/>
          <w:marBottom w:val="0"/>
          <w:divBdr>
            <w:top w:val="none" w:sz="0" w:space="0" w:color="auto"/>
            <w:left w:val="none" w:sz="0" w:space="0" w:color="auto"/>
            <w:bottom w:val="none" w:sz="0" w:space="0" w:color="auto"/>
            <w:right w:val="none" w:sz="0" w:space="0" w:color="auto"/>
          </w:divBdr>
          <w:divsChild>
            <w:div w:id="39786829">
              <w:marLeft w:val="0"/>
              <w:marRight w:val="0"/>
              <w:marTop w:val="0"/>
              <w:marBottom w:val="0"/>
              <w:divBdr>
                <w:top w:val="none" w:sz="0" w:space="0" w:color="auto"/>
                <w:left w:val="none" w:sz="0" w:space="0" w:color="auto"/>
                <w:bottom w:val="none" w:sz="0" w:space="0" w:color="auto"/>
                <w:right w:val="none" w:sz="0" w:space="0" w:color="auto"/>
              </w:divBdr>
            </w:div>
          </w:divsChild>
        </w:div>
        <w:div w:id="1684431408">
          <w:marLeft w:val="0"/>
          <w:marRight w:val="0"/>
          <w:marTop w:val="0"/>
          <w:marBottom w:val="0"/>
          <w:divBdr>
            <w:top w:val="none" w:sz="0" w:space="0" w:color="auto"/>
            <w:left w:val="none" w:sz="0" w:space="0" w:color="auto"/>
            <w:bottom w:val="none" w:sz="0" w:space="0" w:color="auto"/>
            <w:right w:val="none" w:sz="0" w:space="0" w:color="auto"/>
          </w:divBdr>
          <w:divsChild>
            <w:div w:id="711268042">
              <w:marLeft w:val="0"/>
              <w:marRight w:val="0"/>
              <w:marTop w:val="0"/>
              <w:marBottom w:val="0"/>
              <w:divBdr>
                <w:top w:val="none" w:sz="0" w:space="0" w:color="auto"/>
                <w:left w:val="none" w:sz="0" w:space="0" w:color="auto"/>
                <w:bottom w:val="none" w:sz="0" w:space="0" w:color="auto"/>
                <w:right w:val="none" w:sz="0" w:space="0" w:color="auto"/>
              </w:divBdr>
            </w:div>
          </w:divsChild>
        </w:div>
        <w:div w:id="1854681001">
          <w:marLeft w:val="0"/>
          <w:marRight w:val="0"/>
          <w:marTop w:val="0"/>
          <w:marBottom w:val="0"/>
          <w:divBdr>
            <w:top w:val="none" w:sz="0" w:space="0" w:color="auto"/>
            <w:left w:val="none" w:sz="0" w:space="0" w:color="auto"/>
            <w:bottom w:val="none" w:sz="0" w:space="0" w:color="auto"/>
            <w:right w:val="none" w:sz="0" w:space="0" w:color="auto"/>
          </w:divBdr>
          <w:divsChild>
            <w:div w:id="1960530325">
              <w:marLeft w:val="0"/>
              <w:marRight w:val="0"/>
              <w:marTop w:val="0"/>
              <w:marBottom w:val="0"/>
              <w:divBdr>
                <w:top w:val="none" w:sz="0" w:space="0" w:color="auto"/>
                <w:left w:val="none" w:sz="0" w:space="0" w:color="auto"/>
                <w:bottom w:val="none" w:sz="0" w:space="0" w:color="auto"/>
                <w:right w:val="none" w:sz="0" w:space="0" w:color="auto"/>
              </w:divBdr>
            </w:div>
          </w:divsChild>
        </w:div>
        <w:div w:id="929778225">
          <w:marLeft w:val="0"/>
          <w:marRight w:val="0"/>
          <w:marTop w:val="0"/>
          <w:marBottom w:val="0"/>
          <w:divBdr>
            <w:top w:val="none" w:sz="0" w:space="0" w:color="auto"/>
            <w:left w:val="none" w:sz="0" w:space="0" w:color="auto"/>
            <w:bottom w:val="none" w:sz="0" w:space="0" w:color="auto"/>
            <w:right w:val="none" w:sz="0" w:space="0" w:color="auto"/>
          </w:divBdr>
          <w:divsChild>
            <w:div w:id="2090885201">
              <w:marLeft w:val="0"/>
              <w:marRight w:val="0"/>
              <w:marTop w:val="0"/>
              <w:marBottom w:val="0"/>
              <w:divBdr>
                <w:top w:val="none" w:sz="0" w:space="0" w:color="auto"/>
                <w:left w:val="none" w:sz="0" w:space="0" w:color="auto"/>
                <w:bottom w:val="none" w:sz="0" w:space="0" w:color="auto"/>
                <w:right w:val="none" w:sz="0" w:space="0" w:color="auto"/>
              </w:divBdr>
            </w:div>
          </w:divsChild>
        </w:div>
        <w:div w:id="10497167">
          <w:marLeft w:val="0"/>
          <w:marRight w:val="0"/>
          <w:marTop w:val="0"/>
          <w:marBottom w:val="0"/>
          <w:divBdr>
            <w:top w:val="none" w:sz="0" w:space="0" w:color="auto"/>
            <w:left w:val="none" w:sz="0" w:space="0" w:color="auto"/>
            <w:bottom w:val="none" w:sz="0" w:space="0" w:color="auto"/>
            <w:right w:val="none" w:sz="0" w:space="0" w:color="auto"/>
          </w:divBdr>
          <w:divsChild>
            <w:div w:id="1221482682">
              <w:marLeft w:val="0"/>
              <w:marRight w:val="0"/>
              <w:marTop w:val="0"/>
              <w:marBottom w:val="0"/>
              <w:divBdr>
                <w:top w:val="none" w:sz="0" w:space="0" w:color="auto"/>
                <w:left w:val="none" w:sz="0" w:space="0" w:color="auto"/>
                <w:bottom w:val="none" w:sz="0" w:space="0" w:color="auto"/>
                <w:right w:val="none" w:sz="0" w:space="0" w:color="auto"/>
              </w:divBdr>
            </w:div>
          </w:divsChild>
        </w:div>
        <w:div w:id="1580291916">
          <w:marLeft w:val="0"/>
          <w:marRight w:val="0"/>
          <w:marTop w:val="0"/>
          <w:marBottom w:val="0"/>
          <w:divBdr>
            <w:top w:val="none" w:sz="0" w:space="0" w:color="auto"/>
            <w:left w:val="none" w:sz="0" w:space="0" w:color="auto"/>
            <w:bottom w:val="none" w:sz="0" w:space="0" w:color="auto"/>
            <w:right w:val="none" w:sz="0" w:space="0" w:color="auto"/>
          </w:divBdr>
          <w:divsChild>
            <w:div w:id="2146120970">
              <w:marLeft w:val="0"/>
              <w:marRight w:val="0"/>
              <w:marTop w:val="0"/>
              <w:marBottom w:val="0"/>
              <w:divBdr>
                <w:top w:val="none" w:sz="0" w:space="0" w:color="auto"/>
                <w:left w:val="none" w:sz="0" w:space="0" w:color="auto"/>
                <w:bottom w:val="none" w:sz="0" w:space="0" w:color="auto"/>
                <w:right w:val="none" w:sz="0" w:space="0" w:color="auto"/>
              </w:divBdr>
            </w:div>
          </w:divsChild>
        </w:div>
        <w:div w:id="1062676814">
          <w:marLeft w:val="0"/>
          <w:marRight w:val="0"/>
          <w:marTop w:val="0"/>
          <w:marBottom w:val="0"/>
          <w:divBdr>
            <w:top w:val="none" w:sz="0" w:space="0" w:color="auto"/>
            <w:left w:val="none" w:sz="0" w:space="0" w:color="auto"/>
            <w:bottom w:val="none" w:sz="0" w:space="0" w:color="auto"/>
            <w:right w:val="none" w:sz="0" w:space="0" w:color="auto"/>
          </w:divBdr>
          <w:divsChild>
            <w:div w:id="24669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3603">
      <w:bodyDiv w:val="1"/>
      <w:marLeft w:val="0"/>
      <w:marRight w:val="0"/>
      <w:marTop w:val="0"/>
      <w:marBottom w:val="0"/>
      <w:divBdr>
        <w:top w:val="none" w:sz="0" w:space="0" w:color="auto"/>
        <w:left w:val="none" w:sz="0" w:space="0" w:color="auto"/>
        <w:bottom w:val="none" w:sz="0" w:space="0" w:color="auto"/>
        <w:right w:val="none" w:sz="0" w:space="0" w:color="auto"/>
      </w:divBdr>
      <w:divsChild>
        <w:div w:id="1394232020">
          <w:marLeft w:val="0"/>
          <w:marRight w:val="0"/>
          <w:marTop w:val="0"/>
          <w:marBottom w:val="0"/>
          <w:divBdr>
            <w:top w:val="none" w:sz="0" w:space="0" w:color="auto"/>
            <w:left w:val="none" w:sz="0" w:space="0" w:color="auto"/>
            <w:bottom w:val="none" w:sz="0" w:space="0" w:color="auto"/>
            <w:right w:val="none" w:sz="0" w:space="0" w:color="auto"/>
          </w:divBdr>
          <w:divsChild>
            <w:div w:id="487475948">
              <w:marLeft w:val="0"/>
              <w:marRight w:val="0"/>
              <w:marTop w:val="0"/>
              <w:marBottom w:val="0"/>
              <w:divBdr>
                <w:top w:val="none" w:sz="0" w:space="0" w:color="auto"/>
                <w:left w:val="none" w:sz="0" w:space="0" w:color="auto"/>
                <w:bottom w:val="none" w:sz="0" w:space="0" w:color="auto"/>
                <w:right w:val="none" w:sz="0" w:space="0" w:color="auto"/>
              </w:divBdr>
            </w:div>
          </w:divsChild>
        </w:div>
        <w:div w:id="1190993755">
          <w:marLeft w:val="0"/>
          <w:marRight w:val="0"/>
          <w:marTop w:val="0"/>
          <w:marBottom w:val="0"/>
          <w:divBdr>
            <w:top w:val="none" w:sz="0" w:space="0" w:color="auto"/>
            <w:left w:val="none" w:sz="0" w:space="0" w:color="auto"/>
            <w:bottom w:val="none" w:sz="0" w:space="0" w:color="auto"/>
            <w:right w:val="none" w:sz="0" w:space="0" w:color="auto"/>
          </w:divBdr>
          <w:divsChild>
            <w:div w:id="903107171">
              <w:marLeft w:val="0"/>
              <w:marRight w:val="0"/>
              <w:marTop w:val="0"/>
              <w:marBottom w:val="0"/>
              <w:divBdr>
                <w:top w:val="none" w:sz="0" w:space="0" w:color="auto"/>
                <w:left w:val="none" w:sz="0" w:space="0" w:color="auto"/>
                <w:bottom w:val="none" w:sz="0" w:space="0" w:color="auto"/>
                <w:right w:val="none" w:sz="0" w:space="0" w:color="auto"/>
              </w:divBdr>
            </w:div>
          </w:divsChild>
        </w:div>
        <w:div w:id="1911886432">
          <w:marLeft w:val="0"/>
          <w:marRight w:val="0"/>
          <w:marTop w:val="0"/>
          <w:marBottom w:val="0"/>
          <w:divBdr>
            <w:top w:val="none" w:sz="0" w:space="0" w:color="auto"/>
            <w:left w:val="none" w:sz="0" w:space="0" w:color="auto"/>
            <w:bottom w:val="none" w:sz="0" w:space="0" w:color="auto"/>
            <w:right w:val="none" w:sz="0" w:space="0" w:color="auto"/>
          </w:divBdr>
          <w:divsChild>
            <w:div w:id="1886023140">
              <w:marLeft w:val="0"/>
              <w:marRight w:val="0"/>
              <w:marTop w:val="0"/>
              <w:marBottom w:val="0"/>
              <w:divBdr>
                <w:top w:val="none" w:sz="0" w:space="0" w:color="auto"/>
                <w:left w:val="none" w:sz="0" w:space="0" w:color="auto"/>
                <w:bottom w:val="none" w:sz="0" w:space="0" w:color="auto"/>
                <w:right w:val="none" w:sz="0" w:space="0" w:color="auto"/>
              </w:divBdr>
            </w:div>
          </w:divsChild>
        </w:div>
        <w:div w:id="1989898980">
          <w:marLeft w:val="0"/>
          <w:marRight w:val="0"/>
          <w:marTop w:val="0"/>
          <w:marBottom w:val="0"/>
          <w:divBdr>
            <w:top w:val="none" w:sz="0" w:space="0" w:color="auto"/>
            <w:left w:val="none" w:sz="0" w:space="0" w:color="auto"/>
            <w:bottom w:val="none" w:sz="0" w:space="0" w:color="auto"/>
            <w:right w:val="none" w:sz="0" w:space="0" w:color="auto"/>
          </w:divBdr>
          <w:divsChild>
            <w:div w:id="160701859">
              <w:marLeft w:val="0"/>
              <w:marRight w:val="0"/>
              <w:marTop w:val="0"/>
              <w:marBottom w:val="0"/>
              <w:divBdr>
                <w:top w:val="none" w:sz="0" w:space="0" w:color="auto"/>
                <w:left w:val="none" w:sz="0" w:space="0" w:color="auto"/>
                <w:bottom w:val="none" w:sz="0" w:space="0" w:color="auto"/>
                <w:right w:val="none" w:sz="0" w:space="0" w:color="auto"/>
              </w:divBdr>
            </w:div>
          </w:divsChild>
        </w:div>
        <w:div w:id="613175333">
          <w:marLeft w:val="0"/>
          <w:marRight w:val="0"/>
          <w:marTop w:val="0"/>
          <w:marBottom w:val="0"/>
          <w:divBdr>
            <w:top w:val="none" w:sz="0" w:space="0" w:color="auto"/>
            <w:left w:val="none" w:sz="0" w:space="0" w:color="auto"/>
            <w:bottom w:val="none" w:sz="0" w:space="0" w:color="auto"/>
            <w:right w:val="none" w:sz="0" w:space="0" w:color="auto"/>
          </w:divBdr>
          <w:divsChild>
            <w:div w:id="753402621">
              <w:marLeft w:val="0"/>
              <w:marRight w:val="0"/>
              <w:marTop w:val="0"/>
              <w:marBottom w:val="0"/>
              <w:divBdr>
                <w:top w:val="none" w:sz="0" w:space="0" w:color="auto"/>
                <w:left w:val="none" w:sz="0" w:space="0" w:color="auto"/>
                <w:bottom w:val="none" w:sz="0" w:space="0" w:color="auto"/>
                <w:right w:val="none" w:sz="0" w:space="0" w:color="auto"/>
              </w:divBdr>
            </w:div>
          </w:divsChild>
        </w:div>
        <w:div w:id="299924997">
          <w:marLeft w:val="0"/>
          <w:marRight w:val="0"/>
          <w:marTop w:val="0"/>
          <w:marBottom w:val="0"/>
          <w:divBdr>
            <w:top w:val="none" w:sz="0" w:space="0" w:color="auto"/>
            <w:left w:val="none" w:sz="0" w:space="0" w:color="auto"/>
            <w:bottom w:val="none" w:sz="0" w:space="0" w:color="auto"/>
            <w:right w:val="none" w:sz="0" w:space="0" w:color="auto"/>
          </w:divBdr>
          <w:divsChild>
            <w:div w:id="1041629918">
              <w:marLeft w:val="0"/>
              <w:marRight w:val="0"/>
              <w:marTop w:val="0"/>
              <w:marBottom w:val="0"/>
              <w:divBdr>
                <w:top w:val="none" w:sz="0" w:space="0" w:color="auto"/>
                <w:left w:val="none" w:sz="0" w:space="0" w:color="auto"/>
                <w:bottom w:val="none" w:sz="0" w:space="0" w:color="auto"/>
                <w:right w:val="none" w:sz="0" w:space="0" w:color="auto"/>
              </w:divBdr>
            </w:div>
          </w:divsChild>
        </w:div>
        <w:div w:id="1401446299">
          <w:marLeft w:val="0"/>
          <w:marRight w:val="0"/>
          <w:marTop w:val="0"/>
          <w:marBottom w:val="0"/>
          <w:divBdr>
            <w:top w:val="none" w:sz="0" w:space="0" w:color="auto"/>
            <w:left w:val="none" w:sz="0" w:space="0" w:color="auto"/>
            <w:bottom w:val="none" w:sz="0" w:space="0" w:color="auto"/>
            <w:right w:val="none" w:sz="0" w:space="0" w:color="auto"/>
          </w:divBdr>
          <w:divsChild>
            <w:div w:id="799226249">
              <w:marLeft w:val="0"/>
              <w:marRight w:val="0"/>
              <w:marTop w:val="0"/>
              <w:marBottom w:val="0"/>
              <w:divBdr>
                <w:top w:val="none" w:sz="0" w:space="0" w:color="auto"/>
                <w:left w:val="none" w:sz="0" w:space="0" w:color="auto"/>
                <w:bottom w:val="none" w:sz="0" w:space="0" w:color="auto"/>
                <w:right w:val="none" w:sz="0" w:space="0" w:color="auto"/>
              </w:divBdr>
            </w:div>
          </w:divsChild>
        </w:div>
        <w:div w:id="1964925414">
          <w:marLeft w:val="0"/>
          <w:marRight w:val="0"/>
          <w:marTop w:val="0"/>
          <w:marBottom w:val="0"/>
          <w:divBdr>
            <w:top w:val="none" w:sz="0" w:space="0" w:color="auto"/>
            <w:left w:val="none" w:sz="0" w:space="0" w:color="auto"/>
            <w:bottom w:val="none" w:sz="0" w:space="0" w:color="auto"/>
            <w:right w:val="none" w:sz="0" w:space="0" w:color="auto"/>
          </w:divBdr>
          <w:divsChild>
            <w:div w:id="1594708337">
              <w:marLeft w:val="0"/>
              <w:marRight w:val="0"/>
              <w:marTop w:val="0"/>
              <w:marBottom w:val="0"/>
              <w:divBdr>
                <w:top w:val="none" w:sz="0" w:space="0" w:color="auto"/>
                <w:left w:val="none" w:sz="0" w:space="0" w:color="auto"/>
                <w:bottom w:val="none" w:sz="0" w:space="0" w:color="auto"/>
                <w:right w:val="none" w:sz="0" w:space="0" w:color="auto"/>
              </w:divBdr>
            </w:div>
          </w:divsChild>
        </w:div>
        <w:div w:id="961037568">
          <w:marLeft w:val="0"/>
          <w:marRight w:val="0"/>
          <w:marTop w:val="0"/>
          <w:marBottom w:val="0"/>
          <w:divBdr>
            <w:top w:val="none" w:sz="0" w:space="0" w:color="auto"/>
            <w:left w:val="none" w:sz="0" w:space="0" w:color="auto"/>
            <w:bottom w:val="none" w:sz="0" w:space="0" w:color="auto"/>
            <w:right w:val="none" w:sz="0" w:space="0" w:color="auto"/>
          </w:divBdr>
          <w:divsChild>
            <w:div w:id="1239904869">
              <w:marLeft w:val="0"/>
              <w:marRight w:val="0"/>
              <w:marTop w:val="0"/>
              <w:marBottom w:val="0"/>
              <w:divBdr>
                <w:top w:val="none" w:sz="0" w:space="0" w:color="auto"/>
                <w:left w:val="none" w:sz="0" w:space="0" w:color="auto"/>
                <w:bottom w:val="none" w:sz="0" w:space="0" w:color="auto"/>
                <w:right w:val="none" w:sz="0" w:space="0" w:color="auto"/>
              </w:divBdr>
            </w:div>
          </w:divsChild>
        </w:div>
        <w:div w:id="1492869544">
          <w:marLeft w:val="0"/>
          <w:marRight w:val="0"/>
          <w:marTop w:val="0"/>
          <w:marBottom w:val="0"/>
          <w:divBdr>
            <w:top w:val="none" w:sz="0" w:space="0" w:color="auto"/>
            <w:left w:val="none" w:sz="0" w:space="0" w:color="auto"/>
            <w:bottom w:val="none" w:sz="0" w:space="0" w:color="auto"/>
            <w:right w:val="none" w:sz="0" w:space="0" w:color="auto"/>
          </w:divBdr>
          <w:divsChild>
            <w:div w:id="719016107">
              <w:marLeft w:val="0"/>
              <w:marRight w:val="0"/>
              <w:marTop w:val="0"/>
              <w:marBottom w:val="0"/>
              <w:divBdr>
                <w:top w:val="none" w:sz="0" w:space="0" w:color="auto"/>
                <w:left w:val="none" w:sz="0" w:space="0" w:color="auto"/>
                <w:bottom w:val="none" w:sz="0" w:space="0" w:color="auto"/>
                <w:right w:val="none" w:sz="0" w:space="0" w:color="auto"/>
              </w:divBdr>
            </w:div>
          </w:divsChild>
        </w:div>
        <w:div w:id="1466897784">
          <w:marLeft w:val="0"/>
          <w:marRight w:val="0"/>
          <w:marTop w:val="0"/>
          <w:marBottom w:val="0"/>
          <w:divBdr>
            <w:top w:val="none" w:sz="0" w:space="0" w:color="auto"/>
            <w:left w:val="none" w:sz="0" w:space="0" w:color="auto"/>
            <w:bottom w:val="none" w:sz="0" w:space="0" w:color="auto"/>
            <w:right w:val="none" w:sz="0" w:space="0" w:color="auto"/>
          </w:divBdr>
          <w:divsChild>
            <w:div w:id="2171358">
              <w:marLeft w:val="0"/>
              <w:marRight w:val="0"/>
              <w:marTop w:val="0"/>
              <w:marBottom w:val="0"/>
              <w:divBdr>
                <w:top w:val="none" w:sz="0" w:space="0" w:color="auto"/>
                <w:left w:val="none" w:sz="0" w:space="0" w:color="auto"/>
                <w:bottom w:val="none" w:sz="0" w:space="0" w:color="auto"/>
                <w:right w:val="none" w:sz="0" w:space="0" w:color="auto"/>
              </w:divBdr>
            </w:div>
          </w:divsChild>
        </w:div>
        <w:div w:id="790322939">
          <w:marLeft w:val="0"/>
          <w:marRight w:val="0"/>
          <w:marTop w:val="0"/>
          <w:marBottom w:val="0"/>
          <w:divBdr>
            <w:top w:val="none" w:sz="0" w:space="0" w:color="auto"/>
            <w:left w:val="none" w:sz="0" w:space="0" w:color="auto"/>
            <w:bottom w:val="none" w:sz="0" w:space="0" w:color="auto"/>
            <w:right w:val="none" w:sz="0" w:space="0" w:color="auto"/>
          </w:divBdr>
          <w:divsChild>
            <w:div w:id="893078681">
              <w:marLeft w:val="0"/>
              <w:marRight w:val="0"/>
              <w:marTop w:val="0"/>
              <w:marBottom w:val="0"/>
              <w:divBdr>
                <w:top w:val="none" w:sz="0" w:space="0" w:color="auto"/>
                <w:left w:val="none" w:sz="0" w:space="0" w:color="auto"/>
                <w:bottom w:val="none" w:sz="0" w:space="0" w:color="auto"/>
                <w:right w:val="none" w:sz="0" w:space="0" w:color="auto"/>
              </w:divBdr>
            </w:div>
          </w:divsChild>
        </w:div>
        <w:div w:id="731004864">
          <w:marLeft w:val="0"/>
          <w:marRight w:val="0"/>
          <w:marTop w:val="0"/>
          <w:marBottom w:val="0"/>
          <w:divBdr>
            <w:top w:val="none" w:sz="0" w:space="0" w:color="auto"/>
            <w:left w:val="none" w:sz="0" w:space="0" w:color="auto"/>
            <w:bottom w:val="none" w:sz="0" w:space="0" w:color="auto"/>
            <w:right w:val="none" w:sz="0" w:space="0" w:color="auto"/>
          </w:divBdr>
          <w:divsChild>
            <w:div w:id="1853958385">
              <w:marLeft w:val="0"/>
              <w:marRight w:val="0"/>
              <w:marTop w:val="0"/>
              <w:marBottom w:val="0"/>
              <w:divBdr>
                <w:top w:val="none" w:sz="0" w:space="0" w:color="auto"/>
                <w:left w:val="none" w:sz="0" w:space="0" w:color="auto"/>
                <w:bottom w:val="none" w:sz="0" w:space="0" w:color="auto"/>
                <w:right w:val="none" w:sz="0" w:space="0" w:color="auto"/>
              </w:divBdr>
            </w:div>
          </w:divsChild>
        </w:div>
        <w:div w:id="1262446225">
          <w:marLeft w:val="0"/>
          <w:marRight w:val="0"/>
          <w:marTop w:val="0"/>
          <w:marBottom w:val="0"/>
          <w:divBdr>
            <w:top w:val="none" w:sz="0" w:space="0" w:color="auto"/>
            <w:left w:val="none" w:sz="0" w:space="0" w:color="auto"/>
            <w:bottom w:val="none" w:sz="0" w:space="0" w:color="auto"/>
            <w:right w:val="none" w:sz="0" w:space="0" w:color="auto"/>
          </w:divBdr>
          <w:divsChild>
            <w:div w:id="1119644258">
              <w:marLeft w:val="0"/>
              <w:marRight w:val="0"/>
              <w:marTop w:val="0"/>
              <w:marBottom w:val="0"/>
              <w:divBdr>
                <w:top w:val="none" w:sz="0" w:space="0" w:color="auto"/>
                <w:left w:val="none" w:sz="0" w:space="0" w:color="auto"/>
                <w:bottom w:val="none" w:sz="0" w:space="0" w:color="auto"/>
                <w:right w:val="none" w:sz="0" w:space="0" w:color="auto"/>
              </w:divBdr>
            </w:div>
          </w:divsChild>
        </w:div>
        <w:div w:id="1368094999">
          <w:marLeft w:val="0"/>
          <w:marRight w:val="0"/>
          <w:marTop w:val="0"/>
          <w:marBottom w:val="0"/>
          <w:divBdr>
            <w:top w:val="none" w:sz="0" w:space="0" w:color="auto"/>
            <w:left w:val="none" w:sz="0" w:space="0" w:color="auto"/>
            <w:bottom w:val="none" w:sz="0" w:space="0" w:color="auto"/>
            <w:right w:val="none" w:sz="0" w:space="0" w:color="auto"/>
          </w:divBdr>
          <w:divsChild>
            <w:div w:id="1980763346">
              <w:marLeft w:val="0"/>
              <w:marRight w:val="0"/>
              <w:marTop w:val="0"/>
              <w:marBottom w:val="0"/>
              <w:divBdr>
                <w:top w:val="none" w:sz="0" w:space="0" w:color="auto"/>
                <w:left w:val="none" w:sz="0" w:space="0" w:color="auto"/>
                <w:bottom w:val="none" w:sz="0" w:space="0" w:color="auto"/>
                <w:right w:val="none" w:sz="0" w:space="0" w:color="auto"/>
              </w:divBdr>
            </w:div>
          </w:divsChild>
        </w:div>
        <w:div w:id="588732643">
          <w:marLeft w:val="0"/>
          <w:marRight w:val="0"/>
          <w:marTop w:val="0"/>
          <w:marBottom w:val="0"/>
          <w:divBdr>
            <w:top w:val="none" w:sz="0" w:space="0" w:color="auto"/>
            <w:left w:val="none" w:sz="0" w:space="0" w:color="auto"/>
            <w:bottom w:val="none" w:sz="0" w:space="0" w:color="auto"/>
            <w:right w:val="none" w:sz="0" w:space="0" w:color="auto"/>
          </w:divBdr>
          <w:divsChild>
            <w:div w:id="182524797">
              <w:marLeft w:val="0"/>
              <w:marRight w:val="0"/>
              <w:marTop w:val="0"/>
              <w:marBottom w:val="0"/>
              <w:divBdr>
                <w:top w:val="none" w:sz="0" w:space="0" w:color="auto"/>
                <w:left w:val="none" w:sz="0" w:space="0" w:color="auto"/>
                <w:bottom w:val="none" w:sz="0" w:space="0" w:color="auto"/>
                <w:right w:val="none" w:sz="0" w:space="0" w:color="auto"/>
              </w:divBdr>
            </w:div>
          </w:divsChild>
        </w:div>
        <w:div w:id="311058252">
          <w:marLeft w:val="0"/>
          <w:marRight w:val="0"/>
          <w:marTop w:val="0"/>
          <w:marBottom w:val="0"/>
          <w:divBdr>
            <w:top w:val="none" w:sz="0" w:space="0" w:color="auto"/>
            <w:left w:val="none" w:sz="0" w:space="0" w:color="auto"/>
            <w:bottom w:val="none" w:sz="0" w:space="0" w:color="auto"/>
            <w:right w:val="none" w:sz="0" w:space="0" w:color="auto"/>
          </w:divBdr>
          <w:divsChild>
            <w:div w:id="552544870">
              <w:marLeft w:val="0"/>
              <w:marRight w:val="0"/>
              <w:marTop w:val="0"/>
              <w:marBottom w:val="0"/>
              <w:divBdr>
                <w:top w:val="none" w:sz="0" w:space="0" w:color="auto"/>
                <w:left w:val="none" w:sz="0" w:space="0" w:color="auto"/>
                <w:bottom w:val="none" w:sz="0" w:space="0" w:color="auto"/>
                <w:right w:val="none" w:sz="0" w:space="0" w:color="auto"/>
              </w:divBdr>
            </w:div>
          </w:divsChild>
        </w:div>
        <w:div w:id="489954789">
          <w:marLeft w:val="0"/>
          <w:marRight w:val="0"/>
          <w:marTop w:val="0"/>
          <w:marBottom w:val="0"/>
          <w:divBdr>
            <w:top w:val="none" w:sz="0" w:space="0" w:color="auto"/>
            <w:left w:val="none" w:sz="0" w:space="0" w:color="auto"/>
            <w:bottom w:val="none" w:sz="0" w:space="0" w:color="auto"/>
            <w:right w:val="none" w:sz="0" w:space="0" w:color="auto"/>
          </w:divBdr>
          <w:divsChild>
            <w:div w:id="2145274596">
              <w:marLeft w:val="0"/>
              <w:marRight w:val="0"/>
              <w:marTop w:val="0"/>
              <w:marBottom w:val="0"/>
              <w:divBdr>
                <w:top w:val="none" w:sz="0" w:space="0" w:color="auto"/>
                <w:left w:val="none" w:sz="0" w:space="0" w:color="auto"/>
                <w:bottom w:val="none" w:sz="0" w:space="0" w:color="auto"/>
                <w:right w:val="none" w:sz="0" w:space="0" w:color="auto"/>
              </w:divBdr>
            </w:div>
          </w:divsChild>
        </w:div>
        <w:div w:id="2043625219">
          <w:marLeft w:val="0"/>
          <w:marRight w:val="0"/>
          <w:marTop w:val="0"/>
          <w:marBottom w:val="0"/>
          <w:divBdr>
            <w:top w:val="none" w:sz="0" w:space="0" w:color="auto"/>
            <w:left w:val="none" w:sz="0" w:space="0" w:color="auto"/>
            <w:bottom w:val="none" w:sz="0" w:space="0" w:color="auto"/>
            <w:right w:val="none" w:sz="0" w:space="0" w:color="auto"/>
          </w:divBdr>
          <w:divsChild>
            <w:div w:id="1577981506">
              <w:marLeft w:val="0"/>
              <w:marRight w:val="0"/>
              <w:marTop w:val="0"/>
              <w:marBottom w:val="0"/>
              <w:divBdr>
                <w:top w:val="none" w:sz="0" w:space="0" w:color="auto"/>
                <w:left w:val="none" w:sz="0" w:space="0" w:color="auto"/>
                <w:bottom w:val="none" w:sz="0" w:space="0" w:color="auto"/>
                <w:right w:val="none" w:sz="0" w:space="0" w:color="auto"/>
              </w:divBdr>
            </w:div>
          </w:divsChild>
        </w:div>
        <w:div w:id="1188178500">
          <w:marLeft w:val="0"/>
          <w:marRight w:val="0"/>
          <w:marTop w:val="0"/>
          <w:marBottom w:val="0"/>
          <w:divBdr>
            <w:top w:val="none" w:sz="0" w:space="0" w:color="auto"/>
            <w:left w:val="none" w:sz="0" w:space="0" w:color="auto"/>
            <w:bottom w:val="none" w:sz="0" w:space="0" w:color="auto"/>
            <w:right w:val="none" w:sz="0" w:space="0" w:color="auto"/>
          </w:divBdr>
          <w:divsChild>
            <w:div w:id="2029482260">
              <w:marLeft w:val="0"/>
              <w:marRight w:val="0"/>
              <w:marTop w:val="0"/>
              <w:marBottom w:val="0"/>
              <w:divBdr>
                <w:top w:val="none" w:sz="0" w:space="0" w:color="auto"/>
                <w:left w:val="none" w:sz="0" w:space="0" w:color="auto"/>
                <w:bottom w:val="none" w:sz="0" w:space="0" w:color="auto"/>
                <w:right w:val="none" w:sz="0" w:space="0" w:color="auto"/>
              </w:divBdr>
            </w:div>
          </w:divsChild>
        </w:div>
        <w:div w:id="244801967">
          <w:marLeft w:val="0"/>
          <w:marRight w:val="0"/>
          <w:marTop w:val="0"/>
          <w:marBottom w:val="0"/>
          <w:divBdr>
            <w:top w:val="none" w:sz="0" w:space="0" w:color="auto"/>
            <w:left w:val="none" w:sz="0" w:space="0" w:color="auto"/>
            <w:bottom w:val="none" w:sz="0" w:space="0" w:color="auto"/>
            <w:right w:val="none" w:sz="0" w:space="0" w:color="auto"/>
          </w:divBdr>
          <w:divsChild>
            <w:div w:id="307780328">
              <w:marLeft w:val="0"/>
              <w:marRight w:val="0"/>
              <w:marTop w:val="0"/>
              <w:marBottom w:val="0"/>
              <w:divBdr>
                <w:top w:val="none" w:sz="0" w:space="0" w:color="auto"/>
                <w:left w:val="none" w:sz="0" w:space="0" w:color="auto"/>
                <w:bottom w:val="none" w:sz="0" w:space="0" w:color="auto"/>
                <w:right w:val="none" w:sz="0" w:space="0" w:color="auto"/>
              </w:divBdr>
            </w:div>
          </w:divsChild>
        </w:div>
        <w:div w:id="638730844">
          <w:marLeft w:val="0"/>
          <w:marRight w:val="0"/>
          <w:marTop w:val="0"/>
          <w:marBottom w:val="0"/>
          <w:divBdr>
            <w:top w:val="none" w:sz="0" w:space="0" w:color="auto"/>
            <w:left w:val="none" w:sz="0" w:space="0" w:color="auto"/>
            <w:bottom w:val="none" w:sz="0" w:space="0" w:color="auto"/>
            <w:right w:val="none" w:sz="0" w:space="0" w:color="auto"/>
          </w:divBdr>
          <w:divsChild>
            <w:div w:id="248512726">
              <w:marLeft w:val="0"/>
              <w:marRight w:val="0"/>
              <w:marTop w:val="0"/>
              <w:marBottom w:val="0"/>
              <w:divBdr>
                <w:top w:val="none" w:sz="0" w:space="0" w:color="auto"/>
                <w:left w:val="none" w:sz="0" w:space="0" w:color="auto"/>
                <w:bottom w:val="none" w:sz="0" w:space="0" w:color="auto"/>
                <w:right w:val="none" w:sz="0" w:space="0" w:color="auto"/>
              </w:divBdr>
            </w:div>
          </w:divsChild>
        </w:div>
        <w:div w:id="749087479">
          <w:marLeft w:val="0"/>
          <w:marRight w:val="0"/>
          <w:marTop w:val="0"/>
          <w:marBottom w:val="0"/>
          <w:divBdr>
            <w:top w:val="none" w:sz="0" w:space="0" w:color="auto"/>
            <w:left w:val="none" w:sz="0" w:space="0" w:color="auto"/>
            <w:bottom w:val="none" w:sz="0" w:space="0" w:color="auto"/>
            <w:right w:val="none" w:sz="0" w:space="0" w:color="auto"/>
          </w:divBdr>
          <w:divsChild>
            <w:div w:id="1701777060">
              <w:marLeft w:val="0"/>
              <w:marRight w:val="0"/>
              <w:marTop w:val="0"/>
              <w:marBottom w:val="0"/>
              <w:divBdr>
                <w:top w:val="none" w:sz="0" w:space="0" w:color="auto"/>
                <w:left w:val="none" w:sz="0" w:space="0" w:color="auto"/>
                <w:bottom w:val="none" w:sz="0" w:space="0" w:color="auto"/>
                <w:right w:val="none" w:sz="0" w:space="0" w:color="auto"/>
              </w:divBdr>
            </w:div>
          </w:divsChild>
        </w:div>
        <w:div w:id="1091270802">
          <w:marLeft w:val="0"/>
          <w:marRight w:val="0"/>
          <w:marTop w:val="0"/>
          <w:marBottom w:val="0"/>
          <w:divBdr>
            <w:top w:val="none" w:sz="0" w:space="0" w:color="auto"/>
            <w:left w:val="none" w:sz="0" w:space="0" w:color="auto"/>
            <w:bottom w:val="none" w:sz="0" w:space="0" w:color="auto"/>
            <w:right w:val="none" w:sz="0" w:space="0" w:color="auto"/>
          </w:divBdr>
          <w:divsChild>
            <w:div w:id="1415281050">
              <w:marLeft w:val="0"/>
              <w:marRight w:val="0"/>
              <w:marTop w:val="0"/>
              <w:marBottom w:val="0"/>
              <w:divBdr>
                <w:top w:val="none" w:sz="0" w:space="0" w:color="auto"/>
                <w:left w:val="none" w:sz="0" w:space="0" w:color="auto"/>
                <w:bottom w:val="none" w:sz="0" w:space="0" w:color="auto"/>
                <w:right w:val="none" w:sz="0" w:space="0" w:color="auto"/>
              </w:divBdr>
            </w:div>
          </w:divsChild>
        </w:div>
        <w:div w:id="933199439">
          <w:marLeft w:val="0"/>
          <w:marRight w:val="0"/>
          <w:marTop w:val="0"/>
          <w:marBottom w:val="0"/>
          <w:divBdr>
            <w:top w:val="none" w:sz="0" w:space="0" w:color="auto"/>
            <w:left w:val="none" w:sz="0" w:space="0" w:color="auto"/>
            <w:bottom w:val="none" w:sz="0" w:space="0" w:color="auto"/>
            <w:right w:val="none" w:sz="0" w:space="0" w:color="auto"/>
          </w:divBdr>
          <w:divsChild>
            <w:div w:id="928197967">
              <w:marLeft w:val="0"/>
              <w:marRight w:val="0"/>
              <w:marTop w:val="0"/>
              <w:marBottom w:val="0"/>
              <w:divBdr>
                <w:top w:val="none" w:sz="0" w:space="0" w:color="auto"/>
                <w:left w:val="none" w:sz="0" w:space="0" w:color="auto"/>
                <w:bottom w:val="none" w:sz="0" w:space="0" w:color="auto"/>
                <w:right w:val="none" w:sz="0" w:space="0" w:color="auto"/>
              </w:divBdr>
            </w:div>
          </w:divsChild>
        </w:div>
        <w:div w:id="2007198051">
          <w:marLeft w:val="0"/>
          <w:marRight w:val="0"/>
          <w:marTop w:val="0"/>
          <w:marBottom w:val="0"/>
          <w:divBdr>
            <w:top w:val="none" w:sz="0" w:space="0" w:color="auto"/>
            <w:left w:val="none" w:sz="0" w:space="0" w:color="auto"/>
            <w:bottom w:val="none" w:sz="0" w:space="0" w:color="auto"/>
            <w:right w:val="none" w:sz="0" w:space="0" w:color="auto"/>
          </w:divBdr>
          <w:divsChild>
            <w:div w:id="1266575610">
              <w:marLeft w:val="0"/>
              <w:marRight w:val="0"/>
              <w:marTop w:val="0"/>
              <w:marBottom w:val="0"/>
              <w:divBdr>
                <w:top w:val="none" w:sz="0" w:space="0" w:color="auto"/>
                <w:left w:val="none" w:sz="0" w:space="0" w:color="auto"/>
                <w:bottom w:val="none" w:sz="0" w:space="0" w:color="auto"/>
                <w:right w:val="none" w:sz="0" w:space="0" w:color="auto"/>
              </w:divBdr>
            </w:div>
          </w:divsChild>
        </w:div>
        <w:div w:id="1881474195">
          <w:marLeft w:val="0"/>
          <w:marRight w:val="0"/>
          <w:marTop w:val="0"/>
          <w:marBottom w:val="0"/>
          <w:divBdr>
            <w:top w:val="none" w:sz="0" w:space="0" w:color="auto"/>
            <w:left w:val="none" w:sz="0" w:space="0" w:color="auto"/>
            <w:bottom w:val="none" w:sz="0" w:space="0" w:color="auto"/>
            <w:right w:val="none" w:sz="0" w:space="0" w:color="auto"/>
          </w:divBdr>
          <w:divsChild>
            <w:div w:id="329723483">
              <w:marLeft w:val="0"/>
              <w:marRight w:val="0"/>
              <w:marTop w:val="0"/>
              <w:marBottom w:val="0"/>
              <w:divBdr>
                <w:top w:val="none" w:sz="0" w:space="0" w:color="auto"/>
                <w:left w:val="none" w:sz="0" w:space="0" w:color="auto"/>
                <w:bottom w:val="none" w:sz="0" w:space="0" w:color="auto"/>
                <w:right w:val="none" w:sz="0" w:space="0" w:color="auto"/>
              </w:divBdr>
            </w:div>
          </w:divsChild>
        </w:div>
        <w:div w:id="318923289">
          <w:marLeft w:val="0"/>
          <w:marRight w:val="0"/>
          <w:marTop w:val="0"/>
          <w:marBottom w:val="0"/>
          <w:divBdr>
            <w:top w:val="none" w:sz="0" w:space="0" w:color="auto"/>
            <w:left w:val="none" w:sz="0" w:space="0" w:color="auto"/>
            <w:bottom w:val="none" w:sz="0" w:space="0" w:color="auto"/>
            <w:right w:val="none" w:sz="0" w:space="0" w:color="auto"/>
          </w:divBdr>
          <w:divsChild>
            <w:div w:id="328363687">
              <w:marLeft w:val="0"/>
              <w:marRight w:val="0"/>
              <w:marTop w:val="0"/>
              <w:marBottom w:val="0"/>
              <w:divBdr>
                <w:top w:val="none" w:sz="0" w:space="0" w:color="auto"/>
                <w:left w:val="none" w:sz="0" w:space="0" w:color="auto"/>
                <w:bottom w:val="none" w:sz="0" w:space="0" w:color="auto"/>
                <w:right w:val="none" w:sz="0" w:space="0" w:color="auto"/>
              </w:divBdr>
            </w:div>
          </w:divsChild>
        </w:div>
        <w:div w:id="696393390">
          <w:marLeft w:val="0"/>
          <w:marRight w:val="0"/>
          <w:marTop w:val="0"/>
          <w:marBottom w:val="0"/>
          <w:divBdr>
            <w:top w:val="none" w:sz="0" w:space="0" w:color="auto"/>
            <w:left w:val="none" w:sz="0" w:space="0" w:color="auto"/>
            <w:bottom w:val="none" w:sz="0" w:space="0" w:color="auto"/>
            <w:right w:val="none" w:sz="0" w:space="0" w:color="auto"/>
          </w:divBdr>
          <w:divsChild>
            <w:div w:id="1976829940">
              <w:marLeft w:val="0"/>
              <w:marRight w:val="0"/>
              <w:marTop w:val="0"/>
              <w:marBottom w:val="0"/>
              <w:divBdr>
                <w:top w:val="none" w:sz="0" w:space="0" w:color="auto"/>
                <w:left w:val="none" w:sz="0" w:space="0" w:color="auto"/>
                <w:bottom w:val="none" w:sz="0" w:space="0" w:color="auto"/>
                <w:right w:val="none" w:sz="0" w:space="0" w:color="auto"/>
              </w:divBdr>
            </w:div>
          </w:divsChild>
        </w:div>
        <w:div w:id="808667055">
          <w:marLeft w:val="0"/>
          <w:marRight w:val="0"/>
          <w:marTop w:val="0"/>
          <w:marBottom w:val="0"/>
          <w:divBdr>
            <w:top w:val="none" w:sz="0" w:space="0" w:color="auto"/>
            <w:left w:val="none" w:sz="0" w:space="0" w:color="auto"/>
            <w:bottom w:val="none" w:sz="0" w:space="0" w:color="auto"/>
            <w:right w:val="none" w:sz="0" w:space="0" w:color="auto"/>
          </w:divBdr>
          <w:divsChild>
            <w:div w:id="18182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31500">
      <w:bodyDiv w:val="1"/>
      <w:marLeft w:val="0"/>
      <w:marRight w:val="0"/>
      <w:marTop w:val="0"/>
      <w:marBottom w:val="0"/>
      <w:divBdr>
        <w:top w:val="none" w:sz="0" w:space="0" w:color="auto"/>
        <w:left w:val="none" w:sz="0" w:space="0" w:color="auto"/>
        <w:bottom w:val="none" w:sz="0" w:space="0" w:color="auto"/>
        <w:right w:val="none" w:sz="0" w:space="0" w:color="auto"/>
      </w:divBdr>
    </w:div>
    <w:div w:id="79261167">
      <w:bodyDiv w:val="1"/>
      <w:marLeft w:val="0"/>
      <w:marRight w:val="0"/>
      <w:marTop w:val="0"/>
      <w:marBottom w:val="0"/>
      <w:divBdr>
        <w:top w:val="none" w:sz="0" w:space="0" w:color="auto"/>
        <w:left w:val="none" w:sz="0" w:space="0" w:color="auto"/>
        <w:bottom w:val="none" w:sz="0" w:space="0" w:color="auto"/>
        <w:right w:val="none" w:sz="0" w:space="0" w:color="auto"/>
      </w:divBdr>
    </w:div>
    <w:div w:id="90392247">
      <w:bodyDiv w:val="1"/>
      <w:marLeft w:val="0"/>
      <w:marRight w:val="0"/>
      <w:marTop w:val="0"/>
      <w:marBottom w:val="0"/>
      <w:divBdr>
        <w:top w:val="none" w:sz="0" w:space="0" w:color="auto"/>
        <w:left w:val="none" w:sz="0" w:space="0" w:color="auto"/>
        <w:bottom w:val="none" w:sz="0" w:space="0" w:color="auto"/>
        <w:right w:val="none" w:sz="0" w:space="0" w:color="auto"/>
      </w:divBdr>
    </w:div>
    <w:div w:id="109279413">
      <w:bodyDiv w:val="1"/>
      <w:marLeft w:val="0"/>
      <w:marRight w:val="0"/>
      <w:marTop w:val="0"/>
      <w:marBottom w:val="0"/>
      <w:divBdr>
        <w:top w:val="none" w:sz="0" w:space="0" w:color="auto"/>
        <w:left w:val="none" w:sz="0" w:space="0" w:color="auto"/>
        <w:bottom w:val="none" w:sz="0" w:space="0" w:color="auto"/>
        <w:right w:val="none" w:sz="0" w:space="0" w:color="auto"/>
      </w:divBdr>
    </w:div>
    <w:div w:id="134376670">
      <w:bodyDiv w:val="1"/>
      <w:marLeft w:val="0"/>
      <w:marRight w:val="0"/>
      <w:marTop w:val="0"/>
      <w:marBottom w:val="0"/>
      <w:divBdr>
        <w:top w:val="none" w:sz="0" w:space="0" w:color="auto"/>
        <w:left w:val="none" w:sz="0" w:space="0" w:color="auto"/>
        <w:bottom w:val="none" w:sz="0" w:space="0" w:color="auto"/>
        <w:right w:val="none" w:sz="0" w:space="0" w:color="auto"/>
      </w:divBdr>
    </w:div>
    <w:div w:id="137302772">
      <w:bodyDiv w:val="1"/>
      <w:marLeft w:val="0"/>
      <w:marRight w:val="0"/>
      <w:marTop w:val="0"/>
      <w:marBottom w:val="0"/>
      <w:divBdr>
        <w:top w:val="none" w:sz="0" w:space="0" w:color="auto"/>
        <w:left w:val="none" w:sz="0" w:space="0" w:color="auto"/>
        <w:bottom w:val="none" w:sz="0" w:space="0" w:color="auto"/>
        <w:right w:val="none" w:sz="0" w:space="0" w:color="auto"/>
      </w:divBdr>
    </w:div>
    <w:div w:id="149833061">
      <w:bodyDiv w:val="1"/>
      <w:marLeft w:val="0"/>
      <w:marRight w:val="0"/>
      <w:marTop w:val="0"/>
      <w:marBottom w:val="0"/>
      <w:divBdr>
        <w:top w:val="none" w:sz="0" w:space="0" w:color="auto"/>
        <w:left w:val="none" w:sz="0" w:space="0" w:color="auto"/>
        <w:bottom w:val="none" w:sz="0" w:space="0" w:color="auto"/>
        <w:right w:val="none" w:sz="0" w:space="0" w:color="auto"/>
      </w:divBdr>
    </w:div>
    <w:div w:id="170415734">
      <w:bodyDiv w:val="1"/>
      <w:marLeft w:val="0"/>
      <w:marRight w:val="0"/>
      <w:marTop w:val="0"/>
      <w:marBottom w:val="0"/>
      <w:divBdr>
        <w:top w:val="none" w:sz="0" w:space="0" w:color="auto"/>
        <w:left w:val="none" w:sz="0" w:space="0" w:color="auto"/>
        <w:bottom w:val="none" w:sz="0" w:space="0" w:color="auto"/>
        <w:right w:val="none" w:sz="0" w:space="0" w:color="auto"/>
      </w:divBdr>
    </w:div>
    <w:div w:id="181746347">
      <w:bodyDiv w:val="1"/>
      <w:marLeft w:val="0"/>
      <w:marRight w:val="0"/>
      <w:marTop w:val="0"/>
      <w:marBottom w:val="0"/>
      <w:divBdr>
        <w:top w:val="none" w:sz="0" w:space="0" w:color="auto"/>
        <w:left w:val="none" w:sz="0" w:space="0" w:color="auto"/>
        <w:bottom w:val="none" w:sz="0" w:space="0" w:color="auto"/>
        <w:right w:val="none" w:sz="0" w:space="0" w:color="auto"/>
      </w:divBdr>
    </w:div>
    <w:div w:id="189076138">
      <w:bodyDiv w:val="1"/>
      <w:marLeft w:val="0"/>
      <w:marRight w:val="0"/>
      <w:marTop w:val="0"/>
      <w:marBottom w:val="0"/>
      <w:divBdr>
        <w:top w:val="none" w:sz="0" w:space="0" w:color="auto"/>
        <w:left w:val="none" w:sz="0" w:space="0" w:color="auto"/>
        <w:bottom w:val="none" w:sz="0" w:space="0" w:color="auto"/>
        <w:right w:val="none" w:sz="0" w:space="0" w:color="auto"/>
      </w:divBdr>
      <w:divsChild>
        <w:div w:id="787510201">
          <w:marLeft w:val="0"/>
          <w:marRight w:val="0"/>
          <w:marTop w:val="0"/>
          <w:marBottom w:val="0"/>
          <w:divBdr>
            <w:top w:val="none" w:sz="0" w:space="0" w:color="auto"/>
            <w:left w:val="none" w:sz="0" w:space="0" w:color="auto"/>
            <w:bottom w:val="none" w:sz="0" w:space="0" w:color="auto"/>
            <w:right w:val="none" w:sz="0" w:space="0" w:color="auto"/>
          </w:divBdr>
        </w:div>
      </w:divsChild>
    </w:div>
    <w:div w:id="208032666">
      <w:bodyDiv w:val="1"/>
      <w:marLeft w:val="0"/>
      <w:marRight w:val="0"/>
      <w:marTop w:val="0"/>
      <w:marBottom w:val="0"/>
      <w:divBdr>
        <w:top w:val="none" w:sz="0" w:space="0" w:color="auto"/>
        <w:left w:val="none" w:sz="0" w:space="0" w:color="auto"/>
        <w:bottom w:val="none" w:sz="0" w:space="0" w:color="auto"/>
        <w:right w:val="none" w:sz="0" w:space="0" w:color="auto"/>
      </w:divBdr>
    </w:div>
    <w:div w:id="234365346">
      <w:bodyDiv w:val="1"/>
      <w:marLeft w:val="0"/>
      <w:marRight w:val="0"/>
      <w:marTop w:val="0"/>
      <w:marBottom w:val="0"/>
      <w:divBdr>
        <w:top w:val="none" w:sz="0" w:space="0" w:color="auto"/>
        <w:left w:val="none" w:sz="0" w:space="0" w:color="auto"/>
        <w:bottom w:val="none" w:sz="0" w:space="0" w:color="auto"/>
        <w:right w:val="none" w:sz="0" w:space="0" w:color="auto"/>
      </w:divBdr>
    </w:div>
    <w:div w:id="245383314">
      <w:bodyDiv w:val="1"/>
      <w:marLeft w:val="0"/>
      <w:marRight w:val="0"/>
      <w:marTop w:val="0"/>
      <w:marBottom w:val="0"/>
      <w:divBdr>
        <w:top w:val="none" w:sz="0" w:space="0" w:color="auto"/>
        <w:left w:val="none" w:sz="0" w:space="0" w:color="auto"/>
        <w:bottom w:val="none" w:sz="0" w:space="0" w:color="auto"/>
        <w:right w:val="none" w:sz="0" w:space="0" w:color="auto"/>
      </w:divBdr>
    </w:div>
    <w:div w:id="249240171">
      <w:bodyDiv w:val="1"/>
      <w:marLeft w:val="0"/>
      <w:marRight w:val="0"/>
      <w:marTop w:val="0"/>
      <w:marBottom w:val="0"/>
      <w:divBdr>
        <w:top w:val="none" w:sz="0" w:space="0" w:color="auto"/>
        <w:left w:val="none" w:sz="0" w:space="0" w:color="auto"/>
        <w:bottom w:val="none" w:sz="0" w:space="0" w:color="auto"/>
        <w:right w:val="none" w:sz="0" w:space="0" w:color="auto"/>
      </w:divBdr>
    </w:div>
    <w:div w:id="258606752">
      <w:bodyDiv w:val="1"/>
      <w:marLeft w:val="0"/>
      <w:marRight w:val="0"/>
      <w:marTop w:val="0"/>
      <w:marBottom w:val="0"/>
      <w:divBdr>
        <w:top w:val="none" w:sz="0" w:space="0" w:color="auto"/>
        <w:left w:val="none" w:sz="0" w:space="0" w:color="auto"/>
        <w:bottom w:val="none" w:sz="0" w:space="0" w:color="auto"/>
        <w:right w:val="none" w:sz="0" w:space="0" w:color="auto"/>
      </w:divBdr>
    </w:div>
    <w:div w:id="300039322">
      <w:bodyDiv w:val="1"/>
      <w:marLeft w:val="0"/>
      <w:marRight w:val="0"/>
      <w:marTop w:val="0"/>
      <w:marBottom w:val="0"/>
      <w:divBdr>
        <w:top w:val="none" w:sz="0" w:space="0" w:color="auto"/>
        <w:left w:val="none" w:sz="0" w:space="0" w:color="auto"/>
        <w:bottom w:val="none" w:sz="0" w:space="0" w:color="auto"/>
        <w:right w:val="none" w:sz="0" w:space="0" w:color="auto"/>
      </w:divBdr>
    </w:div>
    <w:div w:id="330329073">
      <w:bodyDiv w:val="1"/>
      <w:marLeft w:val="0"/>
      <w:marRight w:val="0"/>
      <w:marTop w:val="0"/>
      <w:marBottom w:val="0"/>
      <w:divBdr>
        <w:top w:val="none" w:sz="0" w:space="0" w:color="auto"/>
        <w:left w:val="none" w:sz="0" w:space="0" w:color="auto"/>
        <w:bottom w:val="none" w:sz="0" w:space="0" w:color="auto"/>
        <w:right w:val="none" w:sz="0" w:space="0" w:color="auto"/>
      </w:divBdr>
    </w:div>
    <w:div w:id="345981996">
      <w:bodyDiv w:val="1"/>
      <w:marLeft w:val="0"/>
      <w:marRight w:val="0"/>
      <w:marTop w:val="0"/>
      <w:marBottom w:val="0"/>
      <w:divBdr>
        <w:top w:val="none" w:sz="0" w:space="0" w:color="auto"/>
        <w:left w:val="none" w:sz="0" w:space="0" w:color="auto"/>
        <w:bottom w:val="none" w:sz="0" w:space="0" w:color="auto"/>
        <w:right w:val="none" w:sz="0" w:space="0" w:color="auto"/>
      </w:divBdr>
    </w:div>
    <w:div w:id="347417067">
      <w:bodyDiv w:val="1"/>
      <w:marLeft w:val="0"/>
      <w:marRight w:val="0"/>
      <w:marTop w:val="0"/>
      <w:marBottom w:val="0"/>
      <w:divBdr>
        <w:top w:val="none" w:sz="0" w:space="0" w:color="auto"/>
        <w:left w:val="none" w:sz="0" w:space="0" w:color="auto"/>
        <w:bottom w:val="none" w:sz="0" w:space="0" w:color="auto"/>
        <w:right w:val="none" w:sz="0" w:space="0" w:color="auto"/>
      </w:divBdr>
    </w:div>
    <w:div w:id="403340695">
      <w:bodyDiv w:val="1"/>
      <w:marLeft w:val="0"/>
      <w:marRight w:val="0"/>
      <w:marTop w:val="0"/>
      <w:marBottom w:val="0"/>
      <w:divBdr>
        <w:top w:val="none" w:sz="0" w:space="0" w:color="auto"/>
        <w:left w:val="none" w:sz="0" w:space="0" w:color="auto"/>
        <w:bottom w:val="none" w:sz="0" w:space="0" w:color="auto"/>
        <w:right w:val="none" w:sz="0" w:space="0" w:color="auto"/>
      </w:divBdr>
    </w:div>
    <w:div w:id="447896052">
      <w:bodyDiv w:val="1"/>
      <w:marLeft w:val="0"/>
      <w:marRight w:val="0"/>
      <w:marTop w:val="0"/>
      <w:marBottom w:val="0"/>
      <w:divBdr>
        <w:top w:val="none" w:sz="0" w:space="0" w:color="auto"/>
        <w:left w:val="none" w:sz="0" w:space="0" w:color="auto"/>
        <w:bottom w:val="none" w:sz="0" w:space="0" w:color="auto"/>
        <w:right w:val="none" w:sz="0" w:space="0" w:color="auto"/>
      </w:divBdr>
    </w:div>
    <w:div w:id="477260009">
      <w:bodyDiv w:val="1"/>
      <w:marLeft w:val="0"/>
      <w:marRight w:val="0"/>
      <w:marTop w:val="0"/>
      <w:marBottom w:val="0"/>
      <w:divBdr>
        <w:top w:val="none" w:sz="0" w:space="0" w:color="auto"/>
        <w:left w:val="none" w:sz="0" w:space="0" w:color="auto"/>
        <w:bottom w:val="none" w:sz="0" w:space="0" w:color="auto"/>
        <w:right w:val="none" w:sz="0" w:space="0" w:color="auto"/>
      </w:divBdr>
    </w:div>
    <w:div w:id="481240092">
      <w:bodyDiv w:val="1"/>
      <w:marLeft w:val="0"/>
      <w:marRight w:val="0"/>
      <w:marTop w:val="0"/>
      <w:marBottom w:val="0"/>
      <w:divBdr>
        <w:top w:val="none" w:sz="0" w:space="0" w:color="auto"/>
        <w:left w:val="none" w:sz="0" w:space="0" w:color="auto"/>
        <w:bottom w:val="none" w:sz="0" w:space="0" w:color="auto"/>
        <w:right w:val="none" w:sz="0" w:space="0" w:color="auto"/>
      </w:divBdr>
    </w:div>
    <w:div w:id="492723214">
      <w:bodyDiv w:val="1"/>
      <w:marLeft w:val="0"/>
      <w:marRight w:val="0"/>
      <w:marTop w:val="0"/>
      <w:marBottom w:val="0"/>
      <w:divBdr>
        <w:top w:val="none" w:sz="0" w:space="0" w:color="auto"/>
        <w:left w:val="none" w:sz="0" w:space="0" w:color="auto"/>
        <w:bottom w:val="none" w:sz="0" w:space="0" w:color="auto"/>
        <w:right w:val="none" w:sz="0" w:space="0" w:color="auto"/>
      </w:divBdr>
    </w:div>
    <w:div w:id="513808861">
      <w:bodyDiv w:val="1"/>
      <w:marLeft w:val="0"/>
      <w:marRight w:val="0"/>
      <w:marTop w:val="0"/>
      <w:marBottom w:val="0"/>
      <w:divBdr>
        <w:top w:val="none" w:sz="0" w:space="0" w:color="auto"/>
        <w:left w:val="none" w:sz="0" w:space="0" w:color="auto"/>
        <w:bottom w:val="none" w:sz="0" w:space="0" w:color="auto"/>
        <w:right w:val="none" w:sz="0" w:space="0" w:color="auto"/>
      </w:divBdr>
    </w:div>
    <w:div w:id="534924430">
      <w:bodyDiv w:val="1"/>
      <w:marLeft w:val="0"/>
      <w:marRight w:val="0"/>
      <w:marTop w:val="0"/>
      <w:marBottom w:val="0"/>
      <w:divBdr>
        <w:top w:val="none" w:sz="0" w:space="0" w:color="auto"/>
        <w:left w:val="none" w:sz="0" w:space="0" w:color="auto"/>
        <w:bottom w:val="none" w:sz="0" w:space="0" w:color="auto"/>
        <w:right w:val="none" w:sz="0" w:space="0" w:color="auto"/>
      </w:divBdr>
    </w:div>
    <w:div w:id="541791741">
      <w:bodyDiv w:val="1"/>
      <w:marLeft w:val="0"/>
      <w:marRight w:val="0"/>
      <w:marTop w:val="0"/>
      <w:marBottom w:val="0"/>
      <w:divBdr>
        <w:top w:val="none" w:sz="0" w:space="0" w:color="auto"/>
        <w:left w:val="none" w:sz="0" w:space="0" w:color="auto"/>
        <w:bottom w:val="none" w:sz="0" w:space="0" w:color="auto"/>
        <w:right w:val="none" w:sz="0" w:space="0" w:color="auto"/>
      </w:divBdr>
    </w:div>
    <w:div w:id="557978782">
      <w:bodyDiv w:val="1"/>
      <w:marLeft w:val="0"/>
      <w:marRight w:val="0"/>
      <w:marTop w:val="0"/>
      <w:marBottom w:val="0"/>
      <w:divBdr>
        <w:top w:val="none" w:sz="0" w:space="0" w:color="auto"/>
        <w:left w:val="none" w:sz="0" w:space="0" w:color="auto"/>
        <w:bottom w:val="none" w:sz="0" w:space="0" w:color="auto"/>
        <w:right w:val="none" w:sz="0" w:space="0" w:color="auto"/>
      </w:divBdr>
    </w:div>
    <w:div w:id="558126309">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569851861">
      <w:bodyDiv w:val="1"/>
      <w:marLeft w:val="0"/>
      <w:marRight w:val="0"/>
      <w:marTop w:val="0"/>
      <w:marBottom w:val="0"/>
      <w:divBdr>
        <w:top w:val="none" w:sz="0" w:space="0" w:color="auto"/>
        <w:left w:val="none" w:sz="0" w:space="0" w:color="auto"/>
        <w:bottom w:val="none" w:sz="0" w:space="0" w:color="auto"/>
        <w:right w:val="none" w:sz="0" w:space="0" w:color="auto"/>
      </w:divBdr>
    </w:div>
    <w:div w:id="581135534">
      <w:bodyDiv w:val="1"/>
      <w:marLeft w:val="0"/>
      <w:marRight w:val="0"/>
      <w:marTop w:val="0"/>
      <w:marBottom w:val="0"/>
      <w:divBdr>
        <w:top w:val="none" w:sz="0" w:space="0" w:color="auto"/>
        <w:left w:val="none" w:sz="0" w:space="0" w:color="auto"/>
        <w:bottom w:val="none" w:sz="0" w:space="0" w:color="auto"/>
        <w:right w:val="none" w:sz="0" w:space="0" w:color="auto"/>
      </w:divBdr>
    </w:div>
    <w:div w:id="587925416">
      <w:bodyDiv w:val="1"/>
      <w:marLeft w:val="0"/>
      <w:marRight w:val="0"/>
      <w:marTop w:val="0"/>
      <w:marBottom w:val="0"/>
      <w:divBdr>
        <w:top w:val="none" w:sz="0" w:space="0" w:color="auto"/>
        <w:left w:val="none" w:sz="0" w:space="0" w:color="auto"/>
        <w:bottom w:val="none" w:sz="0" w:space="0" w:color="auto"/>
        <w:right w:val="none" w:sz="0" w:space="0" w:color="auto"/>
      </w:divBdr>
    </w:div>
    <w:div w:id="615139118">
      <w:bodyDiv w:val="1"/>
      <w:marLeft w:val="0"/>
      <w:marRight w:val="0"/>
      <w:marTop w:val="0"/>
      <w:marBottom w:val="0"/>
      <w:divBdr>
        <w:top w:val="none" w:sz="0" w:space="0" w:color="auto"/>
        <w:left w:val="none" w:sz="0" w:space="0" w:color="auto"/>
        <w:bottom w:val="none" w:sz="0" w:space="0" w:color="auto"/>
        <w:right w:val="none" w:sz="0" w:space="0" w:color="auto"/>
      </w:divBdr>
    </w:div>
    <w:div w:id="648904163">
      <w:bodyDiv w:val="1"/>
      <w:marLeft w:val="0"/>
      <w:marRight w:val="0"/>
      <w:marTop w:val="0"/>
      <w:marBottom w:val="0"/>
      <w:divBdr>
        <w:top w:val="none" w:sz="0" w:space="0" w:color="auto"/>
        <w:left w:val="none" w:sz="0" w:space="0" w:color="auto"/>
        <w:bottom w:val="none" w:sz="0" w:space="0" w:color="auto"/>
        <w:right w:val="none" w:sz="0" w:space="0" w:color="auto"/>
      </w:divBdr>
    </w:div>
    <w:div w:id="651636992">
      <w:bodyDiv w:val="1"/>
      <w:marLeft w:val="0"/>
      <w:marRight w:val="0"/>
      <w:marTop w:val="0"/>
      <w:marBottom w:val="0"/>
      <w:divBdr>
        <w:top w:val="none" w:sz="0" w:space="0" w:color="auto"/>
        <w:left w:val="none" w:sz="0" w:space="0" w:color="auto"/>
        <w:bottom w:val="none" w:sz="0" w:space="0" w:color="auto"/>
        <w:right w:val="none" w:sz="0" w:space="0" w:color="auto"/>
      </w:divBdr>
      <w:divsChild>
        <w:div w:id="1653942654">
          <w:marLeft w:val="0"/>
          <w:marRight w:val="0"/>
          <w:marTop w:val="0"/>
          <w:marBottom w:val="0"/>
          <w:divBdr>
            <w:top w:val="none" w:sz="0" w:space="0" w:color="auto"/>
            <w:left w:val="none" w:sz="0" w:space="0" w:color="auto"/>
            <w:bottom w:val="none" w:sz="0" w:space="0" w:color="auto"/>
            <w:right w:val="none" w:sz="0" w:space="0" w:color="auto"/>
          </w:divBdr>
        </w:div>
        <w:div w:id="1471359752">
          <w:marLeft w:val="0"/>
          <w:marRight w:val="0"/>
          <w:marTop w:val="0"/>
          <w:marBottom w:val="0"/>
          <w:divBdr>
            <w:top w:val="none" w:sz="0" w:space="0" w:color="auto"/>
            <w:left w:val="none" w:sz="0" w:space="0" w:color="auto"/>
            <w:bottom w:val="none" w:sz="0" w:space="0" w:color="auto"/>
            <w:right w:val="none" w:sz="0" w:space="0" w:color="auto"/>
          </w:divBdr>
        </w:div>
        <w:div w:id="1853453001">
          <w:marLeft w:val="0"/>
          <w:marRight w:val="0"/>
          <w:marTop w:val="0"/>
          <w:marBottom w:val="0"/>
          <w:divBdr>
            <w:top w:val="none" w:sz="0" w:space="0" w:color="auto"/>
            <w:left w:val="none" w:sz="0" w:space="0" w:color="auto"/>
            <w:bottom w:val="none" w:sz="0" w:space="0" w:color="auto"/>
            <w:right w:val="none" w:sz="0" w:space="0" w:color="auto"/>
          </w:divBdr>
          <w:divsChild>
            <w:div w:id="1350571553">
              <w:marLeft w:val="0"/>
              <w:marRight w:val="0"/>
              <w:marTop w:val="30"/>
              <w:marBottom w:val="30"/>
              <w:divBdr>
                <w:top w:val="none" w:sz="0" w:space="0" w:color="auto"/>
                <w:left w:val="none" w:sz="0" w:space="0" w:color="auto"/>
                <w:bottom w:val="none" w:sz="0" w:space="0" w:color="auto"/>
                <w:right w:val="none" w:sz="0" w:space="0" w:color="auto"/>
              </w:divBdr>
              <w:divsChild>
                <w:div w:id="1209301241">
                  <w:marLeft w:val="0"/>
                  <w:marRight w:val="0"/>
                  <w:marTop w:val="0"/>
                  <w:marBottom w:val="0"/>
                  <w:divBdr>
                    <w:top w:val="none" w:sz="0" w:space="0" w:color="auto"/>
                    <w:left w:val="none" w:sz="0" w:space="0" w:color="auto"/>
                    <w:bottom w:val="none" w:sz="0" w:space="0" w:color="auto"/>
                    <w:right w:val="none" w:sz="0" w:space="0" w:color="auto"/>
                  </w:divBdr>
                  <w:divsChild>
                    <w:div w:id="1660697139">
                      <w:marLeft w:val="0"/>
                      <w:marRight w:val="0"/>
                      <w:marTop w:val="0"/>
                      <w:marBottom w:val="0"/>
                      <w:divBdr>
                        <w:top w:val="none" w:sz="0" w:space="0" w:color="auto"/>
                        <w:left w:val="none" w:sz="0" w:space="0" w:color="auto"/>
                        <w:bottom w:val="none" w:sz="0" w:space="0" w:color="auto"/>
                        <w:right w:val="none" w:sz="0" w:space="0" w:color="auto"/>
                      </w:divBdr>
                    </w:div>
                  </w:divsChild>
                </w:div>
                <w:div w:id="1253049892">
                  <w:marLeft w:val="0"/>
                  <w:marRight w:val="0"/>
                  <w:marTop w:val="0"/>
                  <w:marBottom w:val="0"/>
                  <w:divBdr>
                    <w:top w:val="none" w:sz="0" w:space="0" w:color="auto"/>
                    <w:left w:val="none" w:sz="0" w:space="0" w:color="auto"/>
                    <w:bottom w:val="none" w:sz="0" w:space="0" w:color="auto"/>
                    <w:right w:val="none" w:sz="0" w:space="0" w:color="auto"/>
                  </w:divBdr>
                  <w:divsChild>
                    <w:div w:id="155000873">
                      <w:marLeft w:val="0"/>
                      <w:marRight w:val="0"/>
                      <w:marTop w:val="0"/>
                      <w:marBottom w:val="0"/>
                      <w:divBdr>
                        <w:top w:val="none" w:sz="0" w:space="0" w:color="auto"/>
                        <w:left w:val="none" w:sz="0" w:space="0" w:color="auto"/>
                        <w:bottom w:val="none" w:sz="0" w:space="0" w:color="auto"/>
                        <w:right w:val="none" w:sz="0" w:space="0" w:color="auto"/>
                      </w:divBdr>
                    </w:div>
                  </w:divsChild>
                </w:div>
                <w:div w:id="1548688626">
                  <w:marLeft w:val="0"/>
                  <w:marRight w:val="0"/>
                  <w:marTop w:val="0"/>
                  <w:marBottom w:val="0"/>
                  <w:divBdr>
                    <w:top w:val="none" w:sz="0" w:space="0" w:color="auto"/>
                    <w:left w:val="none" w:sz="0" w:space="0" w:color="auto"/>
                    <w:bottom w:val="none" w:sz="0" w:space="0" w:color="auto"/>
                    <w:right w:val="none" w:sz="0" w:space="0" w:color="auto"/>
                  </w:divBdr>
                  <w:divsChild>
                    <w:div w:id="293172528">
                      <w:marLeft w:val="0"/>
                      <w:marRight w:val="0"/>
                      <w:marTop w:val="0"/>
                      <w:marBottom w:val="0"/>
                      <w:divBdr>
                        <w:top w:val="none" w:sz="0" w:space="0" w:color="auto"/>
                        <w:left w:val="none" w:sz="0" w:space="0" w:color="auto"/>
                        <w:bottom w:val="none" w:sz="0" w:space="0" w:color="auto"/>
                        <w:right w:val="none" w:sz="0" w:space="0" w:color="auto"/>
                      </w:divBdr>
                    </w:div>
                  </w:divsChild>
                </w:div>
                <w:div w:id="838231605">
                  <w:marLeft w:val="0"/>
                  <w:marRight w:val="0"/>
                  <w:marTop w:val="0"/>
                  <w:marBottom w:val="0"/>
                  <w:divBdr>
                    <w:top w:val="none" w:sz="0" w:space="0" w:color="auto"/>
                    <w:left w:val="none" w:sz="0" w:space="0" w:color="auto"/>
                    <w:bottom w:val="none" w:sz="0" w:space="0" w:color="auto"/>
                    <w:right w:val="none" w:sz="0" w:space="0" w:color="auto"/>
                  </w:divBdr>
                  <w:divsChild>
                    <w:div w:id="1989702936">
                      <w:marLeft w:val="0"/>
                      <w:marRight w:val="0"/>
                      <w:marTop w:val="0"/>
                      <w:marBottom w:val="0"/>
                      <w:divBdr>
                        <w:top w:val="none" w:sz="0" w:space="0" w:color="auto"/>
                        <w:left w:val="none" w:sz="0" w:space="0" w:color="auto"/>
                        <w:bottom w:val="none" w:sz="0" w:space="0" w:color="auto"/>
                        <w:right w:val="none" w:sz="0" w:space="0" w:color="auto"/>
                      </w:divBdr>
                    </w:div>
                  </w:divsChild>
                </w:div>
                <w:div w:id="160045955">
                  <w:marLeft w:val="0"/>
                  <w:marRight w:val="0"/>
                  <w:marTop w:val="0"/>
                  <w:marBottom w:val="0"/>
                  <w:divBdr>
                    <w:top w:val="none" w:sz="0" w:space="0" w:color="auto"/>
                    <w:left w:val="none" w:sz="0" w:space="0" w:color="auto"/>
                    <w:bottom w:val="none" w:sz="0" w:space="0" w:color="auto"/>
                    <w:right w:val="none" w:sz="0" w:space="0" w:color="auto"/>
                  </w:divBdr>
                  <w:divsChild>
                    <w:div w:id="684940478">
                      <w:marLeft w:val="0"/>
                      <w:marRight w:val="0"/>
                      <w:marTop w:val="0"/>
                      <w:marBottom w:val="0"/>
                      <w:divBdr>
                        <w:top w:val="none" w:sz="0" w:space="0" w:color="auto"/>
                        <w:left w:val="none" w:sz="0" w:space="0" w:color="auto"/>
                        <w:bottom w:val="none" w:sz="0" w:space="0" w:color="auto"/>
                        <w:right w:val="none" w:sz="0" w:space="0" w:color="auto"/>
                      </w:divBdr>
                    </w:div>
                  </w:divsChild>
                </w:div>
                <w:div w:id="1255280922">
                  <w:marLeft w:val="0"/>
                  <w:marRight w:val="0"/>
                  <w:marTop w:val="0"/>
                  <w:marBottom w:val="0"/>
                  <w:divBdr>
                    <w:top w:val="none" w:sz="0" w:space="0" w:color="auto"/>
                    <w:left w:val="none" w:sz="0" w:space="0" w:color="auto"/>
                    <w:bottom w:val="none" w:sz="0" w:space="0" w:color="auto"/>
                    <w:right w:val="none" w:sz="0" w:space="0" w:color="auto"/>
                  </w:divBdr>
                  <w:divsChild>
                    <w:div w:id="228465524">
                      <w:marLeft w:val="0"/>
                      <w:marRight w:val="0"/>
                      <w:marTop w:val="0"/>
                      <w:marBottom w:val="0"/>
                      <w:divBdr>
                        <w:top w:val="none" w:sz="0" w:space="0" w:color="auto"/>
                        <w:left w:val="none" w:sz="0" w:space="0" w:color="auto"/>
                        <w:bottom w:val="none" w:sz="0" w:space="0" w:color="auto"/>
                        <w:right w:val="none" w:sz="0" w:space="0" w:color="auto"/>
                      </w:divBdr>
                    </w:div>
                  </w:divsChild>
                </w:div>
                <w:div w:id="1810590609">
                  <w:marLeft w:val="0"/>
                  <w:marRight w:val="0"/>
                  <w:marTop w:val="0"/>
                  <w:marBottom w:val="0"/>
                  <w:divBdr>
                    <w:top w:val="none" w:sz="0" w:space="0" w:color="auto"/>
                    <w:left w:val="none" w:sz="0" w:space="0" w:color="auto"/>
                    <w:bottom w:val="none" w:sz="0" w:space="0" w:color="auto"/>
                    <w:right w:val="none" w:sz="0" w:space="0" w:color="auto"/>
                  </w:divBdr>
                  <w:divsChild>
                    <w:div w:id="643049301">
                      <w:marLeft w:val="0"/>
                      <w:marRight w:val="0"/>
                      <w:marTop w:val="0"/>
                      <w:marBottom w:val="0"/>
                      <w:divBdr>
                        <w:top w:val="none" w:sz="0" w:space="0" w:color="auto"/>
                        <w:left w:val="none" w:sz="0" w:space="0" w:color="auto"/>
                        <w:bottom w:val="none" w:sz="0" w:space="0" w:color="auto"/>
                        <w:right w:val="none" w:sz="0" w:space="0" w:color="auto"/>
                      </w:divBdr>
                    </w:div>
                  </w:divsChild>
                </w:div>
                <w:div w:id="478037970">
                  <w:marLeft w:val="0"/>
                  <w:marRight w:val="0"/>
                  <w:marTop w:val="0"/>
                  <w:marBottom w:val="0"/>
                  <w:divBdr>
                    <w:top w:val="none" w:sz="0" w:space="0" w:color="auto"/>
                    <w:left w:val="none" w:sz="0" w:space="0" w:color="auto"/>
                    <w:bottom w:val="none" w:sz="0" w:space="0" w:color="auto"/>
                    <w:right w:val="none" w:sz="0" w:space="0" w:color="auto"/>
                  </w:divBdr>
                  <w:divsChild>
                    <w:div w:id="859078602">
                      <w:marLeft w:val="0"/>
                      <w:marRight w:val="0"/>
                      <w:marTop w:val="0"/>
                      <w:marBottom w:val="0"/>
                      <w:divBdr>
                        <w:top w:val="none" w:sz="0" w:space="0" w:color="auto"/>
                        <w:left w:val="none" w:sz="0" w:space="0" w:color="auto"/>
                        <w:bottom w:val="none" w:sz="0" w:space="0" w:color="auto"/>
                        <w:right w:val="none" w:sz="0" w:space="0" w:color="auto"/>
                      </w:divBdr>
                    </w:div>
                  </w:divsChild>
                </w:div>
                <w:div w:id="218395252">
                  <w:marLeft w:val="0"/>
                  <w:marRight w:val="0"/>
                  <w:marTop w:val="0"/>
                  <w:marBottom w:val="0"/>
                  <w:divBdr>
                    <w:top w:val="none" w:sz="0" w:space="0" w:color="auto"/>
                    <w:left w:val="none" w:sz="0" w:space="0" w:color="auto"/>
                    <w:bottom w:val="none" w:sz="0" w:space="0" w:color="auto"/>
                    <w:right w:val="none" w:sz="0" w:space="0" w:color="auto"/>
                  </w:divBdr>
                  <w:divsChild>
                    <w:div w:id="1475487033">
                      <w:marLeft w:val="0"/>
                      <w:marRight w:val="0"/>
                      <w:marTop w:val="0"/>
                      <w:marBottom w:val="0"/>
                      <w:divBdr>
                        <w:top w:val="none" w:sz="0" w:space="0" w:color="auto"/>
                        <w:left w:val="none" w:sz="0" w:space="0" w:color="auto"/>
                        <w:bottom w:val="none" w:sz="0" w:space="0" w:color="auto"/>
                        <w:right w:val="none" w:sz="0" w:space="0" w:color="auto"/>
                      </w:divBdr>
                    </w:div>
                  </w:divsChild>
                </w:div>
                <w:div w:id="143812725">
                  <w:marLeft w:val="0"/>
                  <w:marRight w:val="0"/>
                  <w:marTop w:val="0"/>
                  <w:marBottom w:val="0"/>
                  <w:divBdr>
                    <w:top w:val="none" w:sz="0" w:space="0" w:color="auto"/>
                    <w:left w:val="none" w:sz="0" w:space="0" w:color="auto"/>
                    <w:bottom w:val="none" w:sz="0" w:space="0" w:color="auto"/>
                    <w:right w:val="none" w:sz="0" w:space="0" w:color="auto"/>
                  </w:divBdr>
                  <w:divsChild>
                    <w:div w:id="1987008615">
                      <w:marLeft w:val="0"/>
                      <w:marRight w:val="0"/>
                      <w:marTop w:val="0"/>
                      <w:marBottom w:val="0"/>
                      <w:divBdr>
                        <w:top w:val="none" w:sz="0" w:space="0" w:color="auto"/>
                        <w:left w:val="none" w:sz="0" w:space="0" w:color="auto"/>
                        <w:bottom w:val="none" w:sz="0" w:space="0" w:color="auto"/>
                        <w:right w:val="none" w:sz="0" w:space="0" w:color="auto"/>
                      </w:divBdr>
                    </w:div>
                  </w:divsChild>
                </w:div>
                <w:div w:id="697659859">
                  <w:marLeft w:val="0"/>
                  <w:marRight w:val="0"/>
                  <w:marTop w:val="0"/>
                  <w:marBottom w:val="0"/>
                  <w:divBdr>
                    <w:top w:val="none" w:sz="0" w:space="0" w:color="auto"/>
                    <w:left w:val="none" w:sz="0" w:space="0" w:color="auto"/>
                    <w:bottom w:val="none" w:sz="0" w:space="0" w:color="auto"/>
                    <w:right w:val="none" w:sz="0" w:space="0" w:color="auto"/>
                  </w:divBdr>
                  <w:divsChild>
                    <w:div w:id="1747606886">
                      <w:marLeft w:val="0"/>
                      <w:marRight w:val="0"/>
                      <w:marTop w:val="0"/>
                      <w:marBottom w:val="0"/>
                      <w:divBdr>
                        <w:top w:val="none" w:sz="0" w:space="0" w:color="auto"/>
                        <w:left w:val="none" w:sz="0" w:space="0" w:color="auto"/>
                        <w:bottom w:val="none" w:sz="0" w:space="0" w:color="auto"/>
                        <w:right w:val="none" w:sz="0" w:space="0" w:color="auto"/>
                      </w:divBdr>
                    </w:div>
                  </w:divsChild>
                </w:div>
                <w:div w:id="504829530">
                  <w:marLeft w:val="0"/>
                  <w:marRight w:val="0"/>
                  <w:marTop w:val="0"/>
                  <w:marBottom w:val="0"/>
                  <w:divBdr>
                    <w:top w:val="none" w:sz="0" w:space="0" w:color="auto"/>
                    <w:left w:val="none" w:sz="0" w:space="0" w:color="auto"/>
                    <w:bottom w:val="none" w:sz="0" w:space="0" w:color="auto"/>
                    <w:right w:val="none" w:sz="0" w:space="0" w:color="auto"/>
                  </w:divBdr>
                  <w:divsChild>
                    <w:div w:id="1267813372">
                      <w:marLeft w:val="0"/>
                      <w:marRight w:val="0"/>
                      <w:marTop w:val="0"/>
                      <w:marBottom w:val="0"/>
                      <w:divBdr>
                        <w:top w:val="none" w:sz="0" w:space="0" w:color="auto"/>
                        <w:left w:val="none" w:sz="0" w:space="0" w:color="auto"/>
                        <w:bottom w:val="none" w:sz="0" w:space="0" w:color="auto"/>
                        <w:right w:val="none" w:sz="0" w:space="0" w:color="auto"/>
                      </w:divBdr>
                    </w:div>
                  </w:divsChild>
                </w:div>
                <w:div w:id="157308176">
                  <w:marLeft w:val="0"/>
                  <w:marRight w:val="0"/>
                  <w:marTop w:val="0"/>
                  <w:marBottom w:val="0"/>
                  <w:divBdr>
                    <w:top w:val="none" w:sz="0" w:space="0" w:color="auto"/>
                    <w:left w:val="none" w:sz="0" w:space="0" w:color="auto"/>
                    <w:bottom w:val="none" w:sz="0" w:space="0" w:color="auto"/>
                    <w:right w:val="none" w:sz="0" w:space="0" w:color="auto"/>
                  </w:divBdr>
                  <w:divsChild>
                    <w:div w:id="4601887">
                      <w:marLeft w:val="0"/>
                      <w:marRight w:val="0"/>
                      <w:marTop w:val="0"/>
                      <w:marBottom w:val="0"/>
                      <w:divBdr>
                        <w:top w:val="none" w:sz="0" w:space="0" w:color="auto"/>
                        <w:left w:val="none" w:sz="0" w:space="0" w:color="auto"/>
                        <w:bottom w:val="none" w:sz="0" w:space="0" w:color="auto"/>
                        <w:right w:val="none" w:sz="0" w:space="0" w:color="auto"/>
                      </w:divBdr>
                    </w:div>
                  </w:divsChild>
                </w:div>
                <w:div w:id="880824265">
                  <w:marLeft w:val="0"/>
                  <w:marRight w:val="0"/>
                  <w:marTop w:val="0"/>
                  <w:marBottom w:val="0"/>
                  <w:divBdr>
                    <w:top w:val="none" w:sz="0" w:space="0" w:color="auto"/>
                    <w:left w:val="none" w:sz="0" w:space="0" w:color="auto"/>
                    <w:bottom w:val="none" w:sz="0" w:space="0" w:color="auto"/>
                    <w:right w:val="none" w:sz="0" w:space="0" w:color="auto"/>
                  </w:divBdr>
                  <w:divsChild>
                    <w:div w:id="1921213125">
                      <w:marLeft w:val="0"/>
                      <w:marRight w:val="0"/>
                      <w:marTop w:val="0"/>
                      <w:marBottom w:val="0"/>
                      <w:divBdr>
                        <w:top w:val="none" w:sz="0" w:space="0" w:color="auto"/>
                        <w:left w:val="none" w:sz="0" w:space="0" w:color="auto"/>
                        <w:bottom w:val="none" w:sz="0" w:space="0" w:color="auto"/>
                        <w:right w:val="none" w:sz="0" w:space="0" w:color="auto"/>
                      </w:divBdr>
                    </w:div>
                  </w:divsChild>
                </w:div>
                <w:div w:id="1464886577">
                  <w:marLeft w:val="0"/>
                  <w:marRight w:val="0"/>
                  <w:marTop w:val="0"/>
                  <w:marBottom w:val="0"/>
                  <w:divBdr>
                    <w:top w:val="none" w:sz="0" w:space="0" w:color="auto"/>
                    <w:left w:val="none" w:sz="0" w:space="0" w:color="auto"/>
                    <w:bottom w:val="none" w:sz="0" w:space="0" w:color="auto"/>
                    <w:right w:val="none" w:sz="0" w:space="0" w:color="auto"/>
                  </w:divBdr>
                  <w:divsChild>
                    <w:div w:id="1656950190">
                      <w:marLeft w:val="0"/>
                      <w:marRight w:val="0"/>
                      <w:marTop w:val="0"/>
                      <w:marBottom w:val="0"/>
                      <w:divBdr>
                        <w:top w:val="none" w:sz="0" w:space="0" w:color="auto"/>
                        <w:left w:val="none" w:sz="0" w:space="0" w:color="auto"/>
                        <w:bottom w:val="none" w:sz="0" w:space="0" w:color="auto"/>
                        <w:right w:val="none" w:sz="0" w:space="0" w:color="auto"/>
                      </w:divBdr>
                    </w:div>
                  </w:divsChild>
                </w:div>
                <w:div w:id="60494290">
                  <w:marLeft w:val="0"/>
                  <w:marRight w:val="0"/>
                  <w:marTop w:val="0"/>
                  <w:marBottom w:val="0"/>
                  <w:divBdr>
                    <w:top w:val="none" w:sz="0" w:space="0" w:color="auto"/>
                    <w:left w:val="none" w:sz="0" w:space="0" w:color="auto"/>
                    <w:bottom w:val="none" w:sz="0" w:space="0" w:color="auto"/>
                    <w:right w:val="none" w:sz="0" w:space="0" w:color="auto"/>
                  </w:divBdr>
                  <w:divsChild>
                    <w:div w:id="504127531">
                      <w:marLeft w:val="0"/>
                      <w:marRight w:val="0"/>
                      <w:marTop w:val="0"/>
                      <w:marBottom w:val="0"/>
                      <w:divBdr>
                        <w:top w:val="none" w:sz="0" w:space="0" w:color="auto"/>
                        <w:left w:val="none" w:sz="0" w:space="0" w:color="auto"/>
                        <w:bottom w:val="none" w:sz="0" w:space="0" w:color="auto"/>
                        <w:right w:val="none" w:sz="0" w:space="0" w:color="auto"/>
                      </w:divBdr>
                    </w:div>
                  </w:divsChild>
                </w:div>
                <w:div w:id="979266618">
                  <w:marLeft w:val="0"/>
                  <w:marRight w:val="0"/>
                  <w:marTop w:val="0"/>
                  <w:marBottom w:val="0"/>
                  <w:divBdr>
                    <w:top w:val="none" w:sz="0" w:space="0" w:color="auto"/>
                    <w:left w:val="none" w:sz="0" w:space="0" w:color="auto"/>
                    <w:bottom w:val="none" w:sz="0" w:space="0" w:color="auto"/>
                    <w:right w:val="none" w:sz="0" w:space="0" w:color="auto"/>
                  </w:divBdr>
                  <w:divsChild>
                    <w:div w:id="666905204">
                      <w:marLeft w:val="0"/>
                      <w:marRight w:val="0"/>
                      <w:marTop w:val="0"/>
                      <w:marBottom w:val="0"/>
                      <w:divBdr>
                        <w:top w:val="none" w:sz="0" w:space="0" w:color="auto"/>
                        <w:left w:val="none" w:sz="0" w:space="0" w:color="auto"/>
                        <w:bottom w:val="none" w:sz="0" w:space="0" w:color="auto"/>
                        <w:right w:val="none" w:sz="0" w:space="0" w:color="auto"/>
                      </w:divBdr>
                    </w:div>
                  </w:divsChild>
                </w:div>
                <w:div w:id="977303231">
                  <w:marLeft w:val="0"/>
                  <w:marRight w:val="0"/>
                  <w:marTop w:val="0"/>
                  <w:marBottom w:val="0"/>
                  <w:divBdr>
                    <w:top w:val="none" w:sz="0" w:space="0" w:color="auto"/>
                    <w:left w:val="none" w:sz="0" w:space="0" w:color="auto"/>
                    <w:bottom w:val="none" w:sz="0" w:space="0" w:color="auto"/>
                    <w:right w:val="none" w:sz="0" w:space="0" w:color="auto"/>
                  </w:divBdr>
                  <w:divsChild>
                    <w:div w:id="536040278">
                      <w:marLeft w:val="0"/>
                      <w:marRight w:val="0"/>
                      <w:marTop w:val="0"/>
                      <w:marBottom w:val="0"/>
                      <w:divBdr>
                        <w:top w:val="none" w:sz="0" w:space="0" w:color="auto"/>
                        <w:left w:val="none" w:sz="0" w:space="0" w:color="auto"/>
                        <w:bottom w:val="none" w:sz="0" w:space="0" w:color="auto"/>
                        <w:right w:val="none" w:sz="0" w:space="0" w:color="auto"/>
                      </w:divBdr>
                    </w:div>
                  </w:divsChild>
                </w:div>
                <w:div w:id="1020082662">
                  <w:marLeft w:val="0"/>
                  <w:marRight w:val="0"/>
                  <w:marTop w:val="0"/>
                  <w:marBottom w:val="0"/>
                  <w:divBdr>
                    <w:top w:val="none" w:sz="0" w:space="0" w:color="auto"/>
                    <w:left w:val="none" w:sz="0" w:space="0" w:color="auto"/>
                    <w:bottom w:val="none" w:sz="0" w:space="0" w:color="auto"/>
                    <w:right w:val="none" w:sz="0" w:space="0" w:color="auto"/>
                  </w:divBdr>
                  <w:divsChild>
                    <w:div w:id="733965378">
                      <w:marLeft w:val="0"/>
                      <w:marRight w:val="0"/>
                      <w:marTop w:val="0"/>
                      <w:marBottom w:val="0"/>
                      <w:divBdr>
                        <w:top w:val="none" w:sz="0" w:space="0" w:color="auto"/>
                        <w:left w:val="none" w:sz="0" w:space="0" w:color="auto"/>
                        <w:bottom w:val="none" w:sz="0" w:space="0" w:color="auto"/>
                        <w:right w:val="none" w:sz="0" w:space="0" w:color="auto"/>
                      </w:divBdr>
                    </w:div>
                  </w:divsChild>
                </w:div>
                <w:div w:id="188951409">
                  <w:marLeft w:val="0"/>
                  <w:marRight w:val="0"/>
                  <w:marTop w:val="0"/>
                  <w:marBottom w:val="0"/>
                  <w:divBdr>
                    <w:top w:val="none" w:sz="0" w:space="0" w:color="auto"/>
                    <w:left w:val="none" w:sz="0" w:space="0" w:color="auto"/>
                    <w:bottom w:val="none" w:sz="0" w:space="0" w:color="auto"/>
                    <w:right w:val="none" w:sz="0" w:space="0" w:color="auto"/>
                  </w:divBdr>
                  <w:divsChild>
                    <w:div w:id="1490829644">
                      <w:marLeft w:val="0"/>
                      <w:marRight w:val="0"/>
                      <w:marTop w:val="0"/>
                      <w:marBottom w:val="0"/>
                      <w:divBdr>
                        <w:top w:val="none" w:sz="0" w:space="0" w:color="auto"/>
                        <w:left w:val="none" w:sz="0" w:space="0" w:color="auto"/>
                        <w:bottom w:val="none" w:sz="0" w:space="0" w:color="auto"/>
                        <w:right w:val="none" w:sz="0" w:space="0" w:color="auto"/>
                      </w:divBdr>
                    </w:div>
                  </w:divsChild>
                </w:div>
                <w:div w:id="66388664">
                  <w:marLeft w:val="0"/>
                  <w:marRight w:val="0"/>
                  <w:marTop w:val="0"/>
                  <w:marBottom w:val="0"/>
                  <w:divBdr>
                    <w:top w:val="none" w:sz="0" w:space="0" w:color="auto"/>
                    <w:left w:val="none" w:sz="0" w:space="0" w:color="auto"/>
                    <w:bottom w:val="none" w:sz="0" w:space="0" w:color="auto"/>
                    <w:right w:val="none" w:sz="0" w:space="0" w:color="auto"/>
                  </w:divBdr>
                  <w:divsChild>
                    <w:div w:id="624577318">
                      <w:marLeft w:val="0"/>
                      <w:marRight w:val="0"/>
                      <w:marTop w:val="0"/>
                      <w:marBottom w:val="0"/>
                      <w:divBdr>
                        <w:top w:val="none" w:sz="0" w:space="0" w:color="auto"/>
                        <w:left w:val="none" w:sz="0" w:space="0" w:color="auto"/>
                        <w:bottom w:val="none" w:sz="0" w:space="0" w:color="auto"/>
                        <w:right w:val="none" w:sz="0" w:space="0" w:color="auto"/>
                      </w:divBdr>
                    </w:div>
                  </w:divsChild>
                </w:div>
                <w:div w:id="1687292187">
                  <w:marLeft w:val="0"/>
                  <w:marRight w:val="0"/>
                  <w:marTop w:val="0"/>
                  <w:marBottom w:val="0"/>
                  <w:divBdr>
                    <w:top w:val="none" w:sz="0" w:space="0" w:color="auto"/>
                    <w:left w:val="none" w:sz="0" w:space="0" w:color="auto"/>
                    <w:bottom w:val="none" w:sz="0" w:space="0" w:color="auto"/>
                    <w:right w:val="none" w:sz="0" w:space="0" w:color="auto"/>
                  </w:divBdr>
                  <w:divsChild>
                    <w:div w:id="1611551856">
                      <w:marLeft w:val="0"/>
                      <w:marRight w:val="0"/>
                      <w:marTop w:val="0"/>
                      <w:marBottom w:val="0"/>
                      <w:divBdr>
                        <w:top w:val="none" w:sz="0" w:space="0" w:color="auto"/>
                        <w:left w:val="none" w:sz="0" w:space="0" w:color="auto"/>
                        <w:bottom w:val="none" w:sz="0" w:space="0" w:color="auto"/>
                        <w:right w:val="none" w:sz="0" w:space="0" w:color="auto"/>
                      </w:divBdr>
                    </w:div>
                  </w:divsChild>
                </w:div>
                <w:div w:id="1251309963">
                  <w:marLeft w:val="0"/>
                  <w:marRight w:val="0"/>
                  <w:marTop w:val="0"/>
                  <w:marBottom w:val="0"/>
                  <w:divBdr>
                    <w:top w:val="none" w:sz="0" w:space="0" w:color="auto"/>
                    <w:left w:val="none" w:sz="0" w:space="0" w:color="auto"/>
                    <w:bottom w:val="none" w:sz="0" w:space="0" w:color="auto"/>
                    <w:right w:val="none" w:sz="0" w:space="0" w:color="auto"/>
                  </w:divBdr>
                  <w:divsChild>
                    <w:div w:id="1378315727">
                      <w:marLeft w:val="0"/>
                      <w:marRight w:val="0"/>
                      <w:marTop w:val="0"/>
                      <w:marBottom w:val="0"/>
                      <w:divBdr>
                        <w:top w:val="none" w:sz="0" w:space="0" w:color="auto"/>
                        <w:left w:val="none" w:sz="0" w:space="0" w:color="auto"/>
                        <w:bottom w:val="none" w:sz="0" w:space="0" w:color="auto"/>
                        <w:right w:val="none" w:sz="0" w:space="0" w:color="auto"/>
                      </w:divBdr>
                    </w:div>
                  </w:divsChild>
                </w:div>
                <w:div w:id="1616447324">
                  <w:marLeft w:val="0"/>
                  <w:marRight w:val="0"/>
                  <w:marTop w:val="0"/>
                  <w:marBottom w:val="0"/>
                  <w:divBdr>
                    <w:top w:val="none" w:sz="0" w:space="0" w:color="auto"/>
                    <w:left w:val="none" w:sz="0" w:space="0" w:color="auto"/>
                    <w:bottom w:val="none" w:sz="0" w:space="0" w:color="auto"/>
                    <w:right w:val="none" w:sz="0" w:space="0" w:color="auto"/>
                  </w:divBdr>
                  <w:divsChild>
                    <w:div w:id="2044595223">
                      <w:marLeft w:val="0"/>
                      <w:marRight w:val="0"/>
                      <w:marTop w:val="0"/>
                      <w:marBottom w:val="0"/>
                      <w:divBdr>
                        <w:top w:val="none" w:sz="0" w:space="0" w:color="auto"/>
                        <w:left w:val="none" w:sz="0" w:space="0" w:color="auto"/>
                        <w:bottom w:val="none" w:sz="0" w:space="0" w:color="auto"/>
                        <w:right w:val="none" w:sz="0" w:space="0" w:color="auto"/>
                      </w:divBdr>
                    </w:div>
                  </w:divsChild>
                </w:div>
                <w:div w:id="615216586">
                  <w:marLeft w:val="0"/>
                  <w:marRight w:val="0"/>
                  <w:marTop w:val="0"/>
                  <w:marBottom w:val="0"/>
                  <w:divBdr>
                    <w:top w:val="none" w:sz="0" w:space="0" w:color="auto"/>
                    <w:left w:val="none" w:sz="0" w:space="0" w:color="auto"/>
                    <w:bottom w:val="none" w:sz="0" w:space="0" w:color="auto"/>
                    <w:right w:val="none" w:sz="0" w:space="0" w:color="auto"/>
                  </w:divBdr>
                  <w:divsChild>
                    <w:div w:id="1398821608">
                      <w:marLeft w:val="0"/>
                      <w:marRight w:val="0"/>
                      <w:marTop w:val="0"/>
                      <w:marBottom w:val="0"/>
                      <w:divBdr>
                        <w:top w:val="none" w:sz="0" w:space="0" w:color="auto"/>
                        <w:left w:val="none" w:sz="0" w:space="0" w:color="auto"/>
                        <w:bottom w:val="none" w:sz="0" w:space="0" w:color="auto"/>
                        <w:right w:val="none" w:sz="0" w:space="0" w:color="auto"/>
                      </w:divBdr>
                    </w:div>
                  </w:divsChild>
                </w:div>
                <w:div w:id="1032337597">
                  <w:marLeft w:val="0"/>
                  <w:marRight w:val="0"/>
                  <w:marTop w:val="0"/>
                  <w:marBottom w:val="0"/>
                  <w:divBdr>
                    <w:top w:val="none" w:sz="0" w:space="0" w:color="auto"/>
                    <w:left w:val="none" w:sz="0" w:space="0" w:color="auto"/>
                    <w:bottom w:val="none" w:sz="0" w:space="0" w:color="auto"/>
                    <w:right w:val="none" w:sz="0" w:space="0" w:color="auto"/>
                  </w:divBdr>
                  <w:divsChild>
                    <w:div w:id="2093969901">
                      <w:marLeft w:val="0"/>
                      <w:marRight w:val="0"/>
                      <w:marTop w:val="0"/>
                      <w:marBottom w:val="0"/>
                      <w:divBdr>
                        <w:top w:val="none" w:sz="0" w:space="0" w:color="auto"/>
                        <w:left w:val="none" w:sz="0" w:space="0" w:color="auto"/>
                        <w:bottom w:val="none" w:sz="0" w:space="0" w:color="auto"/>
                        <w:right w:val="none" w:sz="0" w:space="0" w:color="auto"/>
                      </w:divBdr>
                    </w:div>
                  </w:divsChild>
                </w:div>
                <w:div w:id="438641123">
                  <w:marLeft w:val="0"/>
                  <w:marRight w:val="0"/>
                  <w:marTop w:val="0"/>
                  <w:marBottom w:val="0"/>
                  <w:divBdr>
                    <w:top w:val="none" w:sz="0" w:space="0" w:color="auto"/>
                    <w:left w:val="none" w:sz="0" w:space="0" w:color="auto"/>
                    <w:bottom w:val="none" w:sz="0" w:space="0" w:color="auto"/>
                    <w:right w:val="none" w:sz="0" w:space="0" w:color="auto"/>
                  </w:divBdr>
                  <w:divsChild>
                    <w:div w:id="1051459868">
                      <w:marLeft w:val="0"/>
                      <w:marRight w:val="0"/>
                      <w:marTop w:val="0"/>
                      <w:marBottom w:val="0"/>
                      <w:divBdr>
                        <w:top w:val="none" w:sz="0" w:space="0" w:color="auto"/>
                        <w:left w:val="none" w:sz="0" w:space="0" w:color="auto"/>
                        <w:bottom w:val="none" w:sz="0" w:space="0" w:color="auto"/>
                        <w:right w:val="none" w:sz="0" w:space="0" w:color="auto"/>
                      </w:divBdr>
                    </w:div>
                  </w:divsChild>
                </w:div>
                <w:div w:id="995886194">
                  <w:marLeft w:val="0"/>
                  <w:marRight w:val="0"/>
                  <w:marTop w:val="0"/>
                  <w:marBottom w:val="0"/>
                  <w:divBdr>
                    <w:top w:val="none" w:sz="0" w:space="0" w:color="auto"/>
                    <w:left w:val="none" w:sz="0" w:space="0" w:color="auto"/>
                    <w:bottom w:val="none" w:sz="0" w:space="0" w:color="auto"/>
                    <w:right w:val="none" w:sz="0" w:space="0" w:color="auto"/>
                  </w:divBdr>
                  <w:divsChild>
                    <w:div w:id="486090149">
                      <w:marLeft w:val="0"/>
                      <w:marRight w:val="0"/>
                      <w:marTop w:val="0"/>
                      <w:marBottom w:val="0"/>
                      <w:divBdr>
                        <w:top w:val="none" w:sz="0" w:space="0" w:color="auto"/>
                        <w:left w:val="none" w:sz="0" w:space="0" w:color="auto"/>
                        <w:bottom w:val="none" w:sz="0" w:space="0" w:color="auto"/>
                        <w:right w:val="none" w:sz="0" w:space="0" w:color="auto"/>
                      </w:divBdr>
                    </w:div>
                  </w:divsChild>
                </w:div>
                <w:div w:id="776490511">
                  <w:marLeft w:val="0"/>
                  <w:marRight w:val="0"/>
                  <w:marTop w:val="0"/>
                  <w:marBottom w:val="0"/>
                  <w:divBdr>
                    <w:top w:val="none" w:sz="0" w:space="0" w:color="auto"/>
                    <w:left w:val="none" w:sz="0" w:space="0" w:color="auto"/>
                    <w:bottom w:val="none" w:sz="0" w:space="0" w:color="auto"/>
                    <w:right w:val="none" w:sz="0" w:space="0" w:color="auto"/>
                  </w:divBdr>
                  <w:divsChild>
                    <w:div w:id="294065481">
                      <w:marLeft w:val="0"/>
                      <w:marRight w:val="0"/>
                      <w:marTop w:val="0"/>
                      <w:marBottom w:val="0"/>
                      <w:divBdr>
                        <w:top w:val="none" w:sz="0" w:space="0" w:color="auto"/>
                        <w:left w:val="none" w:sz="0" w:space="0" w:color="auto"/>
                        <w:bottom w:val="none" w:sz="0" w:space="0" w:color="auto"/>
                        <w:right w:val="none" w:sz="0" w:space="0" w:color="auto"/>
                      </w:divBdr>
                    </w:div>
                  </w:divsChild>
                </w:div>
                <w:div w:id="803813861">
                  <w:marLeft w:val="0"/>
                  <w:marRight w:val="0"/>
                  <w:marTop w:val="0"/>
                  <w:marBottom w:val="0"/>
                  <w:divBdr>
                    <w:top w:val="none" w:sz="0" w:space="0" w:color="auto"/>
                    <w:left w:val="none" w:sz="0" w:space="0" w:color="auto"/>
                    <w:bottom w:val="none" w:sz="0" w:space="0" w:color="auto"/>
                    <w:right w:val="none" w:sz="0" w:space="0" w:color="auto"/>
                  </w:divBdr>
                  <w:divsChild>
                    <w:div w:id="629671027">
                      <w:marLeft w:val="0"/>
                      <w:marRight w:val="0"/>
                      <w:marTop w:val="0"/>
                      <w:marBottom w:val="0"/>
                      <w:divBdr>
                        <w:top w:val="none" w:sz="0" w:space="0" w:color="auto"/>
                        <w:left w:val="none" w:sz="0" w:space="0" w:color="auto"/>
                        <w:bottom w:val="none" w:sz="0" w:space="0" w:color="auto"/>
                        <w:right w:val="none" w:sz="0" w:space="0" w:color="auto"/>
                      </w:divBdr>
                    </w:div>
                  </w:divsChild>
                </w:div>
                <w:div w:id="672100600">
                  <w:marLeft w:val="0"/>
                  <w:marRight w:val="0"/>
                  <w:marTop w:val="0"/>
                  <w:marBottom w:val="0"/>
                  <w:divBdr>
                    <w:top w:val="none" w:sz="0" w:space="0" w:color="auto"/>
                    <w:left w:val="none" w:sz="0" w:space="0" w:color="auto"/>
                    <w:bottom w:val="none" w:sz="0" w:space="0" w:color="auto"/>
                    <w:right w:val="none" w:sz="0" w:space="0" w:color="auto"/>
                  </w:divBdr>
                  <w:divsChild>
                    <w:div w:id="446970508">
                      <w:marLeft w:val="0"/>
                      <w:marRight w:val="0"/>
                      <w:marTop w:val="0"/>
                      <w:marBottom w:val="0"/>
                      <w:divBdr>
                        <w:top w:val="none" w:sz="0" w:space="0" w:color="auto"/>
                        <w:left w:val="none" w:sz="0" w:space="0" w:color="auto"/>
                        <w:bottom w:val="none" w:sz="0" w:space="0" w:color="auto"/>
                        <w:right w:val="none" w:sz="0" w:space="0" w:color="auto"/>
                      </w:divBdr>
                    </w:div>
                  </w:divsChild>
                </w:div>
                <w:div w:id="1311399910">
                  <w:marLeft w:val="0"/>
                  <w:marRight w:val="0"/>
                  <w:marTop w:val="0"/>
                  <w:marBottom w:val="0"/>
                  <w:divBdr>
                    <w:top w:val="none" w:sz="0" w:space="0" w:color="auto"/>
                    <w:left w:val="none" w:sz="0" w:space="0" w:color="auto"/>
                    <w:bottom w:val="none" w:sz="0" w:space="0" w:color="auto"/>
                    <w:right w:val="none" w:sz="0" w:space="0" w:color="auto"/>
                  </w:divBdr>
                  <w:divsChild>
                    <w:div w:id="299922832">
                      <w:marLeft w:val="0"/>
                      <w:marRight w:val="0"/>
                      <w:marTop w:val="0"/>
                      <w:marBottom w:val="0"/>
                      <w:divBdr>
                        <w:top w:val="none" w:sz="0" w:space="0" w:color="auto"/>
                        <w:left w:val="none" w:sz="0" w:space="0" w:color="auto"/>
                        <w:bottom w:val="none" w:sz="0" w:space="0" w:color="auto"/>
                        <w:right w:val="none" w:sz="0" w:space="0" w:color="auto"/>
                      </w:divBdr>
                    </w:div>
                  </w:divsChild>
                </w:div>
                <w:div w:id="690301504">
                  <w:marLeft w:val="0"/>
                  <w:marRight w:val="0"/>
                  <w:marTop w:val="0"/>
                  <w:marBottom w:val="0"/>
                  <w:divBdr>
                    <w:top w:val="none" w:sz="0" w:space="0" w:color="auto"/>
                    <w:left w:val="none" w:sz="0" w:space="0" w:color="auto"/>
                    <w:bottom w:val="none" w:sz="0" w:space="0" w:color="auto"/>
                    <w:right w:val="none" w:sz="0" w:space="0" w:color="auto"/>
                  </w:divBdr>
                  <w:divsChild>
                    <w:div w:id="374696581">
                      <w:marLeft w:val="0"/>
                      <w:marRight w:val="0"/>
                      <w:marTop w:val="0"/>
                      <w:marBottom w:val="0"/>
                      <w:divBdr>
                        <w:top w:val="none" w:sz="0" w:space="0" w:color="auto"/>
                        <w:left w:val="none" w:sz="0" w:space="0" w:color="auto"/>
                        <w:bottom w:val="none" w:sz="0" w:space="0" w:color="auto"/>
                        <w:right w:val="none" w:sz="0" w:space="0" w:color="auto"/>
                      </w:divBdr>
                    </w:div>
                  </w:divsChild>
                </w:div>
                <w:div w:id="1800757316">
                  <w:marLeft w:val="0"/>
                  <w:marRight w:val="0"/>
                  <w:marTop w:val="0"/>
                  <w:marBottom w:val="0"/>
                  <w:divBdr>
                    <w:top w:val="none" w:sz="0" w:space="0" w:color="auto"/>
                    <w:left w:val="none" w:sz="0" w:space="0" w:color="auto"/>
                    <w:bottom w:val="none" w:sz="0" w:space="0" w:color="auto"/>
                    <w:right w:val="none" w:sz="0" w:space="0" w:color="auto"/>
                  </w:divBdr>
                  <w:divsChild>
                    <w:div w:id="1849325512">
                      <w:marLeft w:val="0"/>
                      <w:marRight w:val="0"/>
                      <w:marTop w:val="0"/>
                      <w:marBottom w:val="0"/>
                      <w:divBdr>
                        <w:top w:val="none" w:sz="0" w:space="0" w:color="auto"/>
                        <w:left w:val="none" w:sz="0" w:space="0" w:color="auto"/>
                        <w:bottom w:val="none" w:sz="0" w:space="0" w:color="auto"/>
                        <w:right w:val="none" w:sz="0" w:space="0" w:color="auto"/>
                      </w:divBdr>
                    </w:div>
                  </w:divsChild>
                </w:div>
                <w:div w:id="99569940">
                  <w:marLeft w:val="0"/>
                  <w:marRight w:val="0"/>
                  <w:marTop w:val="0"/>
                  <w:marBottom w:val="0"/>
                  <w:divBdr>
                    <w:top w:val="none" w:sz="0" w:space="0" w:color="auto"/>
                    <w:left w:val="none" w:sz="0" w:space="0" w:color="auto"/>
                    <w:bottom w:val="none" w:sz="0" w:space="0" w:color="auto"/>
                    <w:right w:val="none" w:sz="0" w:space="0" w:color="auto"/>
                  </w:divBdr>
                  <w:divsChild>
                    <w:div w:id="675963314">
                      <w:marLeft w:val="0"/>
                      <w:marRight w:val="0"/>
                      <w:marTop w:val="0"/>
                      <w:marBottom w:val="0"/>
                      <w:divBdr>
                        <w:top w:val="none" w:sz="0" w:space="0" w:color="auto"/>
                        <w:left w:val="none" w:sz="0" w:space="0" w:color="auto"/>
                        <w:bottom w:val="none" w:sz="0" w:space="0" w:color="auto"/>
                        <w:right w:val="none" w:sz="0" w:space="0" w:color="auto"/>
                      </w:divBdr>
                    </w:div>
                  </w:divsChild>
                </w:div>
                <w:div w:id="810556000">
                  <w:marLeft w:val="0"/>
                  <w:marRight w:val="0"/>
                  <w:marTop w:val="0"/>
                  <w:marBottom w:val="0"/>
                  <w:divBdr>
                    <w:top w:val="none" w:sz="0" w:space="0" w:color="auto"/>
                    <w:left w:val="none" w:sz="0" w:space="0" w:color="auto"/>
                    <w:bottom w:val="none" w:sz="0" w:space="0" w:color="auto"/>
                    <w:right w:val="none" w:sz="0" w:space="0" w:color="auto"/>
                  </w:divBdr>
                  <w:divsChild>
                    <w:div w:id="247160706">
                      <w:marLeft w:val="0"/>
                      <w:marRight w:val="0"/>
                      <w:marTop w:val="0"/>
                      <w:marBottom w:val="0"/>
                      <w:divBdr>
                        <w:top w:val="none" w:sz="0" w:space="0" w:color="auto"/>
                        <w:left w:val="none" w:sz="0" w:space="0" w:color="auto"/>
                        <w:bottom w:val="none" w:sz="0" w:space="0" w:color="auto"/>
                        <w:right w:val="none" w:sz="0" w:space="0" w:color="auto"/>
                      </w:divBdr>
                    </w:div>
                  </w:divsChild>
                </w:div>
                <w:div w:id="1064832344">
                  <w:marLeft w:val="0"/>
                  <w:marRight w:val="0"/>
                  <w:marTop w:val="0"/>
                  <w:marBottom w:val="0"/>
                  <w:divBdr>
                    <w:top w:val="none" w:sz="0" w:space="0" w:color="auto"/>
                    <w:left w:val="none" w:sz="0" w:space="0" w:color="auto"/>
                    <w:bottom w:val="none" w:sz="0" w:space="0" w:color="auto"/>
                    <w:right w:val="none" w:sz="0" w:space="0" w:color="auto"/>
                  </w:divBdr>
                  <w:divsChild>
                    <w:div w:id="1940064882">
                      <w:marLeft w:val="0"/>
                      <w:marRight w:val="0"/>
                      <w:marTop w:val="0"/>
                      <w:marBottom w:val="0"/>
                      <w:divBdr>
                        <w:top w:val="none" w:sz="0" w:space="0" w:color="auto"/>
                        <w:left w:val="none" w:sz="0" w:space="0" w:color="auto"/>
                        <w:bottom w:val="none" w:sz="0" w:space="0" w:color="auto"/>
                        <w:right w:val="none" w:sz="0" w:space="0" w:color="auto"/>
                      </w:divBdr>
                    </w:div>
                  </w:divsChild>
                </w:div>
                <w:div w:id="1051541537">
                  <w:marLeft w:val="0"/>
                  <w:marRight w:val="0"/>
                  <w:marTop w:val="0"/>
                  <w:marBottom w:val="0"/>
                  <w:divBdr>
                    <w:top w:val="none" w:sz="0" w:space="0" w:color="auto"/>
                    <w:left w:val="none" w:sz="0" w:space="0" w:color="auto"/>
                    <w:bottom w:val="none" w:sz="0" w:space="0" w:color="auto"/>
                    <w:right w:val="none" w:sz="0" w:space="0" w:color="auto"/>
                  </w:divBdr>
                  <w:divsChild>
                    <w:div w:id="1726950845">
                      <w:marLeft w:val="0"/>
                      <w:marRight w:val="0"/>
                      <w:marTop w:val="0"/>
                      <w:marBottom w:val="0"/>
                      <w:divBdr>
                        <w:top w:val="none" w:sz="0" w:space="0" w:color="auto"/>
                        <w:left w:val="none" w:sz="0" w:space="0" w:color="auto"/>
                        <w:bottom w:val="none" w:sz="0" w:space="0" w:color="auto"/>
                        <w:right w:val="none" w:sz="0" w:space="0" w:color="auto"/>
                      </w:divBdr>
                    </w:div>
                  </w:divsChild>
                </w:div>
                <w:div w:id="200630472">
                  <w:marLeft w:val="0"/>
                  <w:marRight w:val="0"/>
                  <w:marTop w:val="0"/>
                  <w:marBottom w:val="0"/>
                  <w:divBdr>
                    <w:top w:val="none" w:sz="0" w:space="0" w:color="auto"/>
                    <w:left w:val="none" w:sz="0" w:space="0" w:color="auto"/>
                    <w:bottom w:val="none" w:sz="0" w:space="0" w:color="auto"/>
                    <w:right w:val="none" w:sz="0" w:space="0" w:color="auto"/>
                  </w:divBdr>
                  <w:divsChild>
                    <w:div w:id="1437478145">
                      <w:marLeft w:val="0"/>
                      <w:marRight w:val="0"/>
                      <w:marTop w:val="0"/>
                      <w:marBottom w:val="0"/>
                      <w:divBdr>
                        <w:top w:val="none" w:sz="0" w:space="0" w:color="auto"/>
                        <w:left w:val="none" w:sz="0" w:space="0" w:color="auto"/>
                        <w:bottom w:val="none" w:sz="0" w:space="0" w:color="auto"/>
                        <w:right w:val="none" w:sz="0" w:space="0" w:color="auto"/>
                      </w:divBdr>
                    </w:div>
                  </w:divsChild>
                </w:div>
                <w:div w:id="598761608">
                  <w:marLeft w:val="0"/>
                  <w:marRight w:val="0"/>
                  <w:marTop w:val="0"/>
                  <w:marBottom w:val="0"/>
                  <w:divBdr>
                    <w:top w:val="none" w:sz="0" w:space="0" w:color="auto"/>
                    <w:left w:val="none" w:sz="0" w:space="0" w:color="auto"/>
                    <w:bottom w:val="none" w:sz="0" w:space="0" w:color="auto"/>
                    <w:right w:val="none" w:sz="0" w:space="0" w:color="auto"/>
                  </w:divBdr>
                  <w:divsChild>
                    <w:div w:id="1821463298">
                      <w:marLeft w:val="0"/>
                      <w:marRight w:val="0"/>
                      <w:marTop w:val="0"/>
                      <w:marBottom w:val="0"/>
                      <w:divBdr>
                        <w:top w:val="none" w:sz="0" w:space="0" w:color="auto"/>
                        <w:left w:val="none" w:sz="0" w:space="0" w:color="auto"/>
                        <w:bottom w:val="none" w:sz="0" w:space="0" w:color="auto"/>
                        <w:right w:val="none" w:sz="0" w:space="0" w:color="auto"/>
                      </w:divBdr>
                    </w:div>
                  </w:divsChild>
                </w:div>
                <w:div w:id="860362059">
                  <w:marLeft w:val="0"/>
                  <w:marRight w:val="0"/>
                  <w:marTop w:val="0"/>
                  <w:marBottom w:val="0"/>
                  <w:divBdr>
                    <w:top w:val="none" w:sz="0" w:space="0" w:color="auto"/>
                    <w:left w:val="none" w:sz="0" w:space="0" w:color="auto"/>
                    <w:bottom w:val="none" w:sz="0" w:space="0" w:color="auto"/>
                    <w:right w:val="none" w:sz="0" w:space="0" w:color="auto"/>
                  </w:divBdr>
                  <w:divsChild>
                    <w:div w:id="1400515889">
                      <w:marLeft w:val="0"/>
                      <w:marRight w:val="0"/>
                      <w:marTop w:val="0"/>
                      <w:marBottom w:val="0"/>
                      <w:divBdr>
                        <w:top w:val="none" w:sz="0" w:space="0" w:color="auto"/>
                        <w:left w:val="none" w:sz="0" w:space="0" w:color="auto"/>
                        <w:bottom w:val="none" w:sz="0" w:space="0" w:color="auto"/>
                        <w:right w:val="none" w:sz="0" w:space="0" w:color="auto"/>
                      </w:divBdr>
                    </w:div>
                  </w:divsChild>
                </w:div>
                <w:div w:id="395782825">
                  <w:marLeft w:val="0"/>
                  <w:marRight w:val="0"/>
                  <w:marTop w:val="0"/>
                  <w:marBottom w:val="0"/>
                  <w:divBdr>
                    <w:top w:val="none" w:sz="0" w:space="0" w:color="auto"/>
                    <w:left w:val="none" w:sz="0" w:space="0" w:color="auto"/>
                    <w:bottom w:val="none" w:sz="0" w:space="0" w:color="auto"/>
                    <w:right w:val="none" w:sz="0" w:space="0" w:color="auto"/>
                  </w:divBdr>
                  <w:divsChild>
                    <w:div w:id="1568344869">
                      <w:marLeft w:val="0"/>
                      <w:marRight w:val="0"/>
                      <w:marTop w:val="0"/>
                      <w:marBottom w:val="0"/>
                      <w:divBdr>
                        <w:top w:val="none" w:sz="0" w:space="0" w:color="auto"/>
                        <w:left w:val="none" w:sz="0" w:space="0" w:color="auto"/>
                        <w:bottom w:val="none" w:sz="0" w:space="0" w:color="auto"/>
                        <w:right w:val="none" w:sz="0" w:space="0" w:color="auto"/>
                      </w:divBdr>
                    </w:div>
                  </w:divsChild>
                </w:div>
                <w:div w:id="370035071">
                  <w:marLeft w:val="0"/>
                  <w:marRight w:val="0"/>
                  <w:marTop w:val="0"/>
                  <w:marBottom w:val="0"/>
                  <w:divBdr>
                    <w:top w:val="none" w:sz="0" w:space="0" w:color="auto"/>
                    <w:left w:val="none" w:sz="0" w:space="0" w:color="auto"/>
                    <w:bottom w:val="none" w:sz="0" w:space="0" w:color="auto"/>
                    <w:right w:val="none" w:sz="0" w:space="0" w:color="auto"/>
                  </w:divBdr>
                  <w:divsChild>
                    <w:div w:id="839395875">
                      <w:marLeft w:val="0"/>
                      <w:marRight w:val="0"/>
                      <w:marTop w:val="0"/>
                      <w:marBottom w:val="0"/>
                      <w:divBdr>
                        <w:top w:val="none" w:sz="0" w:space="0" w:color="auto"/>
                        <w:left w:val="none" w:sz="0" w:space="0" w:color="auto"/>
                        <w:bottom w:val="none" w:sz="0" w:space="0" w:color="auto"/>
                        <w:right w:val="none" w:sz="0" w:space="0" w:color="auto"/>
                      </w:divBdr>
                    </w:div>
                  </w:divsChild>
                </w:div>
                <w:div w:id="1671060647">
                  <w:marLeft w:val="0"/>
                  <w:marRight w:val="0"/>
                  <w:marTop w:val="0"/>
                  <w:marBottom w:val="0"/>
                  <w:divBdr>
                    <w:top w:val="none" w:sz="0" w:space="0" w:color="auto"/>
                    <w:left w:val="none" w:sz="0" w:space="0" w:color="auto"/>
                    <w:bottom w:val="none" w:sz="0" w:space="0" w:color="auto"/>
                    <w:right w:val="none" w:sz="0" w:space="0" w:color="auto"/>
                  </w:divBdr>
                  <w:divsChild>
                    <w:div w:id="653027101">
                      <w:marLeft w:val="0"/>
                      <w:marRight w:val="0"/>
                      <w:marTop w:val="0"/>
                      <w:marBottom w:val="0"/>
                      <w:divBdr>
                        <w:top w:val="none" w:sz="0" w:space="0" w:color="auto"/>
                        <w:left w:val="none" w:sz="0" w:space="0" w:color="auto"/>
                        <w:bottom w:val="none" w:sz="0" w:space="0" w:color="auto"/>
                        <w:right w:val="none" w:sz="0" w:space="0" w:color="auto"/>
                      </w:divBdr>
                    </w:div>
                  </w:divsChild>
                </w:div>
                <w:div w:id="175270702">
                  <w:marLeft w:val="0"/>
                  <w:marRight w:val="0"/>
                  <w:marTop w:val="0"/>
                  <w:marBottom w:val="0"/>
                  <w:divBdr>
                    <w:top w:val="none" w:sz="0" w:space="0" w:color="auto"/>
                    <w:left w:val="none" w:sz="0" w:space="0" w:color="auto"/>
                    <w:bottom w:val="none" w:sz="0" w:space="0" w:color="auto"/>
                    <w:right w:val="none" w:sz="0" w:space="0" w:color="auto"/>
                  </w:divBdr>
                  <w:divsChild>
                    <w:div w:id="536356470">
                      <w:marLeft w:val="0"/>
                      <w:marRight w:val="0"/>
                      <w:marTop w:val="0"/>
                      <w:marBottom w:val="0"/>
                      <w:divBdr>
                        <w:top w:val="none" w:sz="0" w:space="0" w:color="auto"/>
                        <w:left w:val="none" w:sz="0" w:space="0" w:color="auto"/>
                        <w:bottom w:val="none" w:sz="0" w:space="0" w:color="auto"/>
                        <w:right w:val="none" w:sz="0" w:space="0" w:color="auto"/>
                      </w:divBdr>
                    </w:div>
                  </w:divsChild>
                </w:div>
                <w:div w:id="403845660">
                  <w:marLeft w:val="0"/>
                  <w:marRight w:val="0"/>
                  <w:marTop w:val="0"/>
                  <w:marBottom w:val="0"/>
                  <w:divBdr>
                    <w:top w:val="none" w:sz="0" w:space="0" w:color="auto"/>
                    <w:left w:val="none" w:sz="0" w:space="0" w:color="auto"/>
                    <w:bottom w:val="none" w:sz="0" w:space="0" w:color="auto"/>
                    <w:right w:val="none" w:sz="0" w:space="0" w:color="auto"/>
                  </w:divBdr>
                  <w:divsChild>
                    <w:div w:id="1885017934">
                      <w:marLeft w:val="0"/>
                      <w:marRight w:val="0"/>
                      <w:marTop w:val="0"/>
                      <w:marBottom w:val="0"/>
                      <w:divBdr>
                        <w:top w:val="none" w:sz="0" w:space="0" w:color="auto"/>
                        <w:left w:val="none" w:sz="0" w:space="0" w:color="auto"/>
                        <w:bottom w:val="none" w:sz="0" w:space="0" w:color="auto"/>
                        <w:right w:val="none" w:sz="0" w:space="0" w:color="auto"/>
                      </w:divBdr>
                    </w:div>
                  </w:divsChild>
                </w:div>
                <w:div w:id="500895455">
                  <w:marLeft w:val="0"/>
                  <w:marRight w:val="0"/>
                  <w:marTop w:val="0"/>
                  <w:marBottom w:val="0"/>
                  <w:divBdr>
                    <w:top w:val="none" w:sz="0" w:space="0" w:color="auto"/>
                    <w:left w:val="none" w:sz="0" w:space="0" w:color="auto"/>
                    <w:bottom w:val="none" w:sz="0" w:space="0" w:color="auto"/>
                    <w:right w:val="none" w:sz="0" w:space="0" w:color="auto"/>
                  </w:divBdr>
                  <w:divsChild>
                    <w:div w:id="2085567169">
                      <w:marLeft w:val="0"/>
                      <w:marRight w:val="0"/>
                      <w:marTop w:val="0"/>
                      <w:marBottom w:val="0"/>
                      <w:divBdr>
                        <w:top w:val="none" w:sz="0" w:space="0" w:color="auto"/>
                        <w:left w:val="none" w:sz="0" w:space="0" w:color="auto"/>
                        <w:bottom w:val="none" w:sz="0" w:space="0" w:color="auto"/>
                        <w:right w:val="none" w:sz="0" w:space="0" w:color="auto"/>
                      </w:divBdr>
                    </w:div>
                  </w:divsChild>
                </w:div>
                <w:div w:id="1279337164">
                  <w:marLeft w:val="0"/>
                  <w:marRight w:val="0"/>
                  <w:marTop w:val="0"/>
                  <w:marBottom w:val="0"/>
                  <w:divBdr>
                    <w:top w:val="none" w:sz="0" w:space="0" w:color="auto"/>
                    <w:left w:val="none" w:sz="0" w:space="0" w:color="auto"/>
                    <w:bottom w:val="none" w:sz="0" w:space="0" w:color="auto"/>
                    <w:right w:val="none" w:sz="0" w:space="0" w:color="auto"/>
                  </w:divBdr>
                  <w:divsChild>
                    <w:div w:id="185027755">
                      <w:marLeft w:val="0"/>
                      <w:marRight w:val="0"/>
                      <w:marTop w:val="0"/>
                      <w:marBottom w:val="0"/>
                      <w:divBdr>
                        <w:top w:val="none" w:sz="0" w:space="0" w:color="auto"/>
                        <w:left w:val="none" w:sz="0" w:space="0" w:color="auto"/>
                        <w:bottom w:val="none" w:sz="0" w:space="0" w:color="auto"/>
                        <w:right w:val="none" w:sz="0" w:space="0" w:color="auto"/>
                      </w:divBdr>
                    </w:div>
                  </w:divsChild>
                </w:div>
                <w:div w:id="1072432489">
                  <w:marLeft w:val="0"/>
                  <w:marRight w:val="0"/>
                  <w:marTop w:val="0"/>
                  <w:marBottom w:val="0"/>
                  <w:divBdr>
                    <w:top w:val="none" w:sz="0" w:space="0" w:color="auto"/>
                    <w:left w:val="none" w:sz="0" w:space="0" w:color="auto"/>
                    <w:bottom w:val="none" w:sz="0" w:space="0" w:color="auto"/>
                    <w:right w:val="none" w:sz="0" w:space="0" w:color="auto"/>
                  </w:divBdr>
                  <w:divsChild>
                    <w:div w:id="245113086">
                      <w:marLeft w:val="0"/>
                      <w:marRight w:val="0"/>
                      <w:marTop w:val="0"/>
                      <w:marBottom w:val="0"/>
                      <w:divBdr>
                        <w:top w:val="none" w:sz="0" w:space="0" w:color="auto"/>
                        <w:left w:val="none" w:sz="0" w:space="0" w:color="auto"/>
                        <w:bottom w:val="none" w:sz="0" w:space="0" w:color="auto"/>
                        <w:right w:val="none" w:sz="0" w:space="0" w:color="auto"/>
                      </w:divBdr>
                    </w:div>
                  </w:divsChild>
                </w:div>
                <w:div w:id="498081583">
                  <w:marLeft w:val="0"/>
                  <w:marRight w:val="0"/>
                  <w:marTop w:val="0"/>
                  <w:marBottom w:val="0"/>
                  <w:divBdr>
                    <w:top w:val="none" w:sz="0" w:space="0" w:color="auto"/>
                    <w:left w:val="none" w:sz="0" w:space="0" w:color="auto"/>
                    <w:bottom w:val="none" w:sz="0" w:space="0" w:color="auto"/>
                    <w:right w:val="none" w:sz="0" w:space="0" w:color="auto"/>
                  </w:divBdr>
                  <w:divsChild>
                    <w:div w:id="623123962">
                      <w:marLeft w:val="0"/>
                      <w:marRight w:val="0"/>
                      <w:marTop w:val="0"/>
                      <w:marBottom w:val="0"/>
                      <w:divBdr>
                        <w:top w:val="none" w:sz="0" w:space="0" w:color="auto"/>
                        <w:left w:val="none" w:sz="0" w:space="0" w:color="auto"/>
                        <w:bottom w:val="none" w:sz="0" w:space="0" w:color="auto"/>
                        <w:right w:val="none" w:sz="0" w:space="0" w:color="auto"/>
                      </w:divBdr>
                    </w:div>
                  </w:divsChild>
                </w:div>
                <w:div w:id="1454787855">
                  <w:marLeft w:val="0"/>
                  <w:marRight w:val="0"/>
                  <w:marTop w:val="0"/>
                  <w:marBottom w:val="0"/>
                  <w:divBdr>
                    <w:top w:val="none" w:sz="0" w:space="0" w:color="auto"/>
                    <w:left w:val="none" w:sz="0" w:space="0" w:color="auto"/>
                    <w:bottom w:val="none" w:sz="0" w:space="0" w:color="auto"/>
                    <w:right w:val="none" w:sz="0" w:space="0" w:color="auto"/>
                  </w:divBdr>
                  <w:divsChild>
                    <w:div w:id="1407609852">
                      <w:marLeft w:val="0"/>
                      <w:marRight w:val="0"/>
                      <w:marTop w:val="0"/>
                      <w:marBottom w:val="0"/>
                      <w:divBdr>
                        <w:top w:val="none" w:sz="0" w:space="0" w:color="auto"/>
                        <w:left w:val="none" w:sz="0" w:space="0" w:color="auto"/>
                        <w:bottom w:val="none" w:sz="0" w:space="0" w:color="auto"/>
                        <w:right w:val="none" w:sz="0" w:space="0" w:color="auto"/>
                      </w:divBdr>
                    </w:div>
                  </w:divsChild>
                </w:div>
                <w:div w:id="1116100337">
                  <w:marLeft w:val="0"/>
                  <w:marRight w:val="0"/>
                  <w:marTop w:val="0"/>
                  <w:marBottom w:val="0"/>
                  <w:divBdr>
                    <w:top w:val="none" w:sz="0" w:space="0" w:color="auto"/>
                    <w:left w:val="none" w:sz="0" w:space="0" w:color="auto"/>
                    <w:bottom w:val="none" w:sz="0" w:space="0" w:color="auto"/>
                    <w:right w:val="none" w:sz="0" w:space="0" w:color="auto"/>
                  </w:divBdr>
                  <w:divsChild>
                    <w:div w:id="1481070990">
                      <w:marLeft w:val="0"/>
                      <w:marRight w:val="0"/>
                      <w:marTop w:val="0"/>
                      <w:marBottom w:val="0"/>
                      <w:divBdr>
                        <w:top w:val="none" w:sz="0" w:space="0" w:color="auto"/>
                        <w:left w:val="none" w:sz="0" w:space="0" w:color="auto"/>
                        <w:bottom w:val="none" w:sz="0" w:space="0" w:color="auto"/>
                        <w:right w:val="none" w:sz="0" w:space="0" w:color="auto"/>
                      </w:divBdr>
                    </w:div>
                  </w:divsChild>
                </w:div>
                <w:div w:id="787042085">
                  <w:marLeft w:val="0"/>
                  <w:marRight w:val="0"/>
                  <w:marTop w:val="0"/>
                  <w:marBottom w:val="0"/>
                  <w:divBdr>
                    <w:top w:val="none" w:sz="0" w:space="0" w:color="auto"/>
                    <w:left w:val="none" w:sz="0" w:space="0" w:color="auto"/>
                    <w:bottom w:val="none" w:sz="0" w:space="0" w:color="auto"/>
                    <w:right w:val="none" w:sz="0" w:space="0" w:color="auto"/>
                  </w:divBdr>
                  <w:divsChild>
                    <w:div w:id="2057199117">
                      <w:marLeft w:val="0"/>
                      <w:marRight w:val="0"/>
                      <w:marTop w:val="0"/>
                      <w:marBottom w:val="0"/>
                      <w:divBdr>
                        <w:top w:val="none" w:sz="0" w:space="0" w:color="auto"/>
                        <w:left w:val="none" w:sz="0" w:space="0" w:color="auto"/>
                        <w:bottom w:val="none" w:sz="0" w:space="0" w:color="auto"/>
                        <w:right w:val="none" w:sz="0" w:space="0" w:color="auto"/>
                      </w:divBdr>
                    </w:div>
                  </w:divsChild>
                </w:div>
                <w:div w:id="2034913986">
                  <w:marLeft w:val="0"/>
                  <w:marRight w:val="0"/>
                  <w:marTop w:val="0"/>
                  <w:marBottom w:val="0"/>
                  <w:divBdr>
                    <w:top w:val="none" w:sz="0" w:space="0" w:color="auto"/>
                    <w:left w:val="none" w:sz="0" w:space="0" w:color="auto"/>
                    <w:bottom w:val="none" w:sz="0" w:space="0" w:color="auto"/>
                    <w:right w:val="none" w:sz="0" w:space="0" w:color="auto"/>
                  </w:divBdr>
                  <w:divsChild>
                    <w:div w:id="1406145654">
                      <w:marLeft w:val="0"/>
                      <w:marRight w:val="0"/>
                      <w:marTop w:val="0"/>
                      <w:marBottom w:val="0"/>
                      <w:divBdr>
                        <w:top w:val="none" w:sz="0" w:space="0" w:color="auto"/>
                        <w:left w:val="none" w:sz="0" w:space="0" w:color="auto"/>
                        <w:bottom w:val="none" w:sz="0" w:space="0" w:color="auto"/>
                        <w:right w:val="none" w:sz="0" w:space="0" w:color="auto"/>
                      </w:divBdr>
                    </w:div>
                  </w:divsChild>
                </w:div>
                <w:div w:id="376517330">
                  <w:marLeft w:val="0"/>
                  <w:marRight w:val="0"/>
                  <w:marTop w:val="0"/>
                  <w:marBottom w:val="0"/>
                  <w:divBdr>
                    <w:top w:val="none" w:sz="0" w:space="0" w:color="auto"/>
                    <w:left w:val="none" w:sz="0" w:space="0" w:color="auto"/>
                    <w:bottom w:val="none" w:sz="0" w:space="0" w:color="auto"/>
                    <w:right w:val="none" w:sz="0" w:space="0" w:color="auto"/>
                  </w:divBdr>
                  <w:divsChild>
                    <w:div w:id="97527578">
                      <w:marLeft w:val="0"/>
                      <w:marRight w:val="0"/>
                      <w:marTop w:val="0"/>
                      <w:marBottom w:val="0"/>
                      <w:divBdr>
                        <w:top w:val="none" w:sz="0" w:space="0" w:color="auto"/>
                        <w:left w:val="none" w:sz="0" w:space="0" w:color="auto"/>
                        <w:bottom w:val="none" w:sz="0" w:space="0" w:color="auto"/>
                        <w:right w:val="none" w:sz="0" w:space="0" w:color="auto"/>
                      </w:divBdr>
                    </w:div>
                  </w:divsChild>
                </w:div>
                <w:div w:id="1721443170">
                  <w:marLeft w:val="0"/>
                  <w:marRight w:val="0"/>
                  <w:marTop w:val="0"/>
                  <w:marBottom w:val="0"/>
                  <w:divBdr>
                    <w:top w:val="none" w:sz="0" w:space="0" w:color="auto"/>
                    <w:left w:val="none" w:sz="0" w:space="0" w:color="auto"/>
                    <w:bottom w:val="none" w:sz="0" w:space="0" w:color="auto"/>
                    <w:right w:val="none" w:sz="0" w:space="0" w:color="auto"/>
                  </w:divBdr>
                  <w:divsChild>
                    <w:div w:id="1064911566">
                      <w:marLeft w:val="0"/>
                      <w:marRight w:val="0"/>
                      <w:marTop w:val="0"/>
                      <w:marBottom w:val="0"/>
                      <w:divBdr>
                        <w:top w:val="none" w:sz="0" w:space="0" w:color="auto"/>
                        <w:left w:val="none" w:sz="0" w:space="0" w:color="auto"/>
                        <w:bottom w:val="none" w:sz="0" w:space="0" w:color="auto"/>
                        <w:right w:val="none" w:sz="0" w:space="0" w:color="auto"/>
                      </w:divBdr>
                    </w:div>
                  </w:divsChild>
                </w:div>
                <w:div w:id="947079545">
                  <w:marLeft w:val="0"/>
                  <w:marRight w:val="0"/>
                  <w:marTop w:val="0"/>
                  <w:marBottom w:val="0"/>
                  <w:divBdr>
                    <w:top w:val="none" w:sz="0" w:space="0" w:color="auto"/>
                    <w:left w:val="none" w:sz="0" w:space="0" w:color="auto"/>
                    <w:bottom w:val="none" w:sz="0" w:space="0" w:color="auto"/>
                    <w:right w:val="none" w:sz="0" w:space="0" w:color="auto"/>
                  </w:divBdr>
                  <w:divsChild>
                    <w:div w:id="2089225832">
                      <w:marLeft w:val="0"/>
                      <w:marRight w:val="0"/>
                      <w:marTop w:val="0"/>
                      <w:marBottom w:val="0"/>
                      <w:divBdr>
                        <w:top w:val="none" w:sz="0" w:space="0" w:color="auto"/>
                        <w:left w:val="none" w:sz="0" w:space="0" w:color="auto"/>
                        <w:bottom w:val="none" w:sz="0" w:space="0" w:color="auto"/>
                        <w:right w:val="none" w:sz="0" w:space="0" w:color="auto"/>
                      </w:divBdr>
                    </w:div>
                  </w:divsChild>
                </w:div>
                <w:div w:id="1754358555">
                  <w:marLeft w:val="0"/>
                  <w:marRight w:val="0"/>
                  <w:marTop w:val="0"/>
                  <w:marBottom w:val="0"/>
                  <w:divBdr>
                    <w:top w:val="none" w:sz="0" w:space="0" w:color="auto"/>
                    <w:left w:val="none" w:sz="0" w:space="0" w:color="auto"/>
                    <w:bottom w:val="none" w:sz="0" w:space="0" w:color="auto"/>
                    <w:right w:val="none" w:sz="0" w:space="0" w:color="auto"/>
                  </w:divBdr>
                  <w:divsChild>
                    <w:div w:id="1447699004">
                      <w:marLeft w:val="0"/>
                      <w:marRight w:val="0"/>
                      <w:marTop w:val="0"/>
                      <w:marBottom w:val="0"/>
                      <w:divBdr>
                        <w:top w:val="none" w:sz="0" w:space="0" w:color="auto"/>
                        <w:left w:val="none" w:sz="0" w:space="0" w:color="auto"/>
                        <w:bottom w:val="none" w:sz="0" w:space="0" w:color="auto"/>
                        <w:right w:val="none" w:sz="0" w:space="0" w:color="auto"/>
                      </w:divBdr>
                    </w:div>
                  </w:divsChild>
                </w:div>
                <w:div w:id="1343973436">
                  <w:marLeft w:val="0"/>
                  <w:marRight w:val="0"/>
                  <w:marTop w:val="0"/>
                  <w:marBottom w:val="0"/>
                  <w:divBdr>
                    <w:top w:val="none" w:sz="0" w:space="0" w:color="auto"/>
                    <w:left w:val="none" w:sz="0" w:space="0" w:color="auto"/>
                    <w:bottom w:val="none" w:sz="0" w:space="0" w:color="auto"/>
                    <w:right w:val="none" w:sz="0" w:space="0" w:color="auto"/>
                  </w:divBdr>
                  <w:divsChild>
                    <w:div w:id="379402609">
                      <w:marLeft w:val="0"/>
                      <w:marRight w:val="0"/>
                      <w:marTop w:val="0"/>
                      <w:marBottom w:val="0"/>
                      <w:divBdr>
                        <w:top w:val="none" w:sz="0" w:space="0" w:color="auto"/>
                        <w:left w:val="none" w:sz="0" w:space="0" w:color="auto"/>
                        <w:bottom w:val="none" w:sz="0" w:space="0" w:color="auto"/>
                        <w:right w:val="none" w:sz="0" w:space="0" w:color="auto"/>
                      </w:divBdr>
                    </w:div>
                  </w:divsChild>
                </w:div>
                <w:div w:id="1468011824">
                  <w:marLeft w:val="0"/>
                  <w:marRight w:val="0"/>
                  <w:marTop w:val="0"/>
                  <w:marBottom w:val="0"/>
                  <w:divBdr>
                    <w:top w:val="none" w:sz="0" w:space="0" w:color="auto"/>
                    <w:left w:val="none" w:sz="0" w:space="0" w:color="auto"/>
                    <w:bottom w:val="none" w:sz="0" w:space="0" w:color="auto"/>
                    <w:right w:val="none" w:sz="0" w:space="0" w:color="auto"/>
                  </w:divBdr>
                  <w:divsChild>
                    <w:div w:id="1710913940">
                      <w:marLeft w:val="0"/>
                      <w:marRight w:val="0"/>
                      <w:marTop w:val="0"/>
                      <w:marBottom w:val="0"/>
                      <w:divBdr>
                        <w:top w:val="none" w:sz="0" w:space="0" w:color="auto"/>
                        <w:left w:val="none" w:sz="0" w:space="0" w:color="auto"/>
                        <w:bottom w:val="none" w:sz="0" w:space="0" w:color="auto"/>
                        <w:right w:val="none" w:sz="0" w:space="0" w:color="auto"/>
                      </w:divBdr>
                    </w:div>
                  </w:divsChild>
                </w:div>
                <w:div w:id="902907826">
                  <w:marLeft w:val="0"/>
                  <w:marRight w:val="0"/>
                  <w:marTop w:val="0"/>
                  <w:marBottom w:val="0"/>
                  <w:divBdr>
                    <w:top w:val="none" w:sz="0" w:space="0" w:color="auto"/>
                    <w:left w:val="none" w:sz="0" w:space="0" w:color="auto"/>
                    <w:bottom w:val="none" w:sz="0" w:space="0" w:color="auto"/>
                    <w:right w:val="none" w:sz="0" w:space="0" w:color="auto"/>
                  </w:divBdr>
                  <w:divsChild>
                    <w:div w:id="1518809656">
                      <w:marLeft w:val="0"/>
                      <w:marRight w:val="0"/>
                      <w:marTop w:val="0"/>
                      <w:marBottom w:val="0"/>
                      <w:divBdr>
                        <w:top w:val="none" w:sz="0" w:space="0" w:color="auto"/>
                        <w:left w:val="none" w:sz="0" w:space="0" w:color="auto"/>
                        <w:bottom w:val="none" w:sz="0" w:space="0" w:color="auto"/>
                        <w:right w:val="none" w:sz="0" w:space="0" w:color="auto"/>
                      </w:divBdr>
                    </w:div>
                  </w:divsChild>
                </w:div>
                <w:div w:id="547646635">
                  <w:marLeft w:val="0"/>
                  <w:marRight w:val="0"/>
                  <w:marTop w:val="0"/>
                  <w:marBottom w:val="0"/>
                  <w:divBdr>
                    <w:top w:val="none" w:sz="0" w:space="0" w:color="auto"/>
                    <w:left w:val="none" w:sz="0" w:space="0" w:color="auto"/>
                    <w:bottom w:val="none" w:sz="0" w:space="0" w:color="auto"/>
                    <w:right w:val="none" w:sz="0" w:space="0" w:color="auto"/>
                  </w:divBdr>
                  <w:divsChild>
                    <w:div w:id="420568512">
                      <w:marLeft w:val="0"/>
                      <w:marRight w:val="0"/>
                      <w:marTop w:val="0"/>
                      <w:marBottom w:val="0"/>
                      <w:divBdr>
                        <w:top w:val="none" w:sz="0" w:space="0" w:color="auto"/>
                        <w:left w:val="none" w:sz="0" w:space="0" w:color="auto"/>
                        <w:bottom w:val="none" w:sz="0" w:space="0" w:color="auto"/>
                        <w:right w:val="none" w:sz="0" w:space="0" w:color="auto"/>
                      </w:divBdr>
                    </w:div>
                  </w:divsChild>
                </w:div>
                <w:div w:id="693654505">
                  <w:marLeft w:val="0"/>
                  <w:marRight w:val="0"/>
                  <w:marTop w:val="0"/>
                  <w:marBottom w:val="0"/>
                  <w:divBdr>
                    <w:top w:val="none" w:sz="0" w:space="0" w:color="auto"/>
                    <w:left w:val="none" w:sz="0" w:space="0" w:color="auto"/>
                    <w:bottom w:val="none" w:sz="0" w:space="0" w:color="auto"/>
                    <w:right w:val="none" w:sz="0" w:space="0" w:color="auto"/>
                  </w:divBdr>
                  <w:divsChild>
                    <w:div w:id="235018219">
                      <w:marLeft w:val="0"/>
                      <w:marRight w:val="0"/>
                      <w:marTop w:val="0"/>
                      <w:marBottom w:val="0"/>
                      <w:divBdr>
                        <w:top w:val="none" w:sz="0" w:space="0" w:color="auto"/>
                        <w:left w:val="none" w:sz="0" w:space="0" w:color="auto"/>
                        <w:bottom w:val="none" w:sz="0" w:space="0" w:color="auto"/>
                        <w:right w:val="none" w:sz="0" w:space="0" w:color="auto"/>
                      </w:divBdr>
                    </w:div>
                  </w:divsChild>
                </w:div>
                <w:div w:id="1292713246">
                  <w:marLeft w:val="0"/>
                  <w:marRight w:val="0"/>
                  <w:marTop w:val="0"/>
                  <w:marBottom w:val="0"/>
                  <w:divBdr>
                    <w:top w:val="none" w:sz="0" w:space="0" w:color="auto"/>
                    <w:left w:val="none" w:sz="0" w:space="0" w:color="auto"/>
                    <w:bottom w:val="none" w:sz="0" w:space="0" w:color="auto"/>
                    <w:right w:val="none" w:sz="0" w:space="0" w:color="auto"/>
                  </w:divBdr>
                  <w:divsChild>
                    <w:div w:id="789864343">
                      <w:marLeft w:val="0"/>
                      <w:marRight w:val="0"/>
                      <w:marTop w:val="0"/>
                      <w:marBottom w:val="0"/>
                      <w:divBdr>
                        <w:top w:val="none" w:sz="0" w:space="0" w:color="auto"/>
                        <w:left w:val="none" w:sz="0" w:space="0" w:color="auto"/>
                        <w:bottom w:val="none" w:sz="0" w:space="0" w:color="auto"/>
                        <w:right w:val="none" w:sz="0" w:space="0" w:color="auto"/>
                      </w:divBdr>
                    </w:div>
                  </w:divsChild>
                </w:div>
                <w:div w:id="120997259">
                  <w:marLeft w:val="0"/>
                  <w:marRight w:val="0"/>
                  <w:marTop w:val="0"/>
                  <w:marBottom w:val="0"/>
                  <w:divBdr>
                    <w:top w:val="none" w:sz="0" w:space="0" w:color="auto"/>
                    <w:left w:val="none" w:sz="0" w:space="0" w:color="auto"/>
                    <w:bottom w:val="none" w:sz="0" w:space="0" w:color="auto"/>
                    <w:right w:val="none" w:sz="0" w:space="0" w:color="auto"/>
                  </w:divBdr>
                  <w:divsChild>
                    <w:div w:id="1099913953">
                      <w:marLeft w:val="0"/>
                      <w:marRight w:val="0"/>
                      <w:marTop w:val="0"/>
                      <w:marBottom w:val="0"/>
                      <w:divBdr>
                        <w:top w:val="none" w:sz="0" w:space="0" w:color="auto"/>
                        <w:left w:val="none" w:sz="0" w:space="0" w:color="auto"/>
                        <w:bottom w:val="none" w:sz="0" w:space="0" w:color="auto"/>
                        <w:right w:val="none" w:sz="0" w:space="0" w:color="auto"/>
                      </w:divBdr>
                    </w:div>
                  </w:divsChild>
                </w:div>
                <w:div w:id="784737444">
                  <w:marLeft w:val="0"/>
                  <w:marRight w:val="0"/>
                  <w:marTop w:val="0"/>
                  <w:marBottom w:val="0"/>
                  <w:divBdr>
                    <w:top w:val="none" w:sz="0" w:space="0" w:color="auto"/>
                    <w:left w:val="none" w:sz="0" w:space="0" w:color="auto"/>
                    <w:bottom w:val="none" w:sz="0" w:space="0" w:color="auto"/>
                    <w:right w:val="none" w:sz="0" w:space="0" w:color="auto"/>
                  </w:divBdr>
                  <w:divsChild>
                    <w:div w:id="180632271">
                      <w:marLeft w:val="0"/>
                      <w:marRight w:val="0"/>
                      <w:marTop w:val="0"/>
                      <w:marBottom w:val="0"/>
                      <w:divBdr>
                        <w:top w:val="none" w:sz="0" w:space="0" w:color="auto"/>
                        <w:left w:val="none" w:sz="0" w:space="0" w:color="auto"/>
                        <w:bottom w:val="none" w:sz="0" w:space="0" w:color="auto"/>
                        <w:right w:val="none" w:sz="0" w:space="0" w:color="auto"/>
                      </w:divBdr>
                    </w:div>
                  </w:divsChild>
                </w:div>
                <w:div w:id="1439911178">
                  <w:marLeft w:val="0"/>
                  <w:marRight w:val="0"/>
                  <w:marTop w:val="0"/>
                  <w:marBottom w:val="0"/>
                  <w:divBdr>
                    <w:top w:val="none" w:sz="0" w:space="0" w:color="auto"/>
                    <w:left w:val="none" w:sz="0" w:space="0" w:color="auto"/>
                    <w:bottom w:val="none" w:sz="0" w:space="0" w:color="auto"/>
                    <w:right w:val="none" w:sz="0" w:space="0" w:color="auto"/>
                  </w:divBdr>
                  <w:divsChild>
                    <w:div w:id="853573213">
                      <w:marLeft w:val="0"/>
                      <w:marRight w:val="0"/>
                      <w:marTop w:val="0"/>
                      <w:marBottom w:val="0"/>
                      <w:divBdr>
                        <w:top w:val="none" w:sz="0" w:space="0" w:color="auto"/>
                        <w:left w:val="none" w:sz="0" w:space="0" w:color="auto"/>
                        <w:bottom w:val="none" w:sz="0" w:space="0" w:color="auto"/>
                        <w:right w:val="none" w:sz="0" w:space="0" w:color="auto"/>
                      </w:divBdr>
                    </w:div>
                  </w:divsChild>
                </w:div>
                <w:div w:id="1699621491">
                  <w:marLeft w:val="0"/>
                  <w:marRight w:val="0"/>
                  <w:marTop w:val="0"/>
                  <w:marBottom w:val="0"/>
                  <w:divBdr>
                    <w:top w:val="none" w:sz="0" w:space="0" w:color="auto"/>
                    <w:left w:val="none" w:sz="0" w:space="0" w:color="auto"/>
                    <w:bottom w:val="none" w:sz="0" w:space="0" w:color="auto"/>
                    <w:right w:val="none" w:sz="0" w:space="0" w:color="auto"/>
                  </w:divBdr>
                  <w:divsChild>
                    <w:div w:id="573319977">
                      <w:marLeft w:val="0"/>
                      <w:marRight w:val="0"/>
                      <w:marTop w:val="0"/>
                      <w:marBottom w:val="0"/>
                      <w:divBdr>
                        <w:top w:val="none" w:sz="0" w:space="0" w:color="auto"/>
                        <w:left w:val="none" w:sz="0" w:space="0" w:color="auto"/>
                        <w:bottom w:val="none" w:sz="0" w:space="0" w:color="auto"/>
                        <w:right w:val="none" w:sz="0" w:space="0" w:color="auto"/>
                      </w:divBdr>
                    </w:div>
                  </w:divsChild>
                </w:div>
                <w:div w:id="1577932347">
                  <w:marLeft w:val="0"/>
                  <w:marRight w:val="0"/>
                  <w:marTop w:val="0"/>
                  <w:marBottom w:val="0"/>
                  <w:divBdr>
                    <w:top w:val="none" w:sz="0" w:space="0" w:color="auto"/>
                    <w:left w:val="none" w:sz="0" w:space="0" w:color="auto"/>
                    <w:bottom w:val="none" w:sz="0" w:space="0" w:color="auto"/>
                    <w:right w:val="none" w:sz="0" w:space="0" w:color="auto"/>
                  </w:divBdr>
                  <w:divsChild>
                    <w:div w:id="413363637">
                      <w:marLeft w:val="0"/>
                      <w:marRight w:val="0"/>
                      <w:marTop w:val="0"/>
                      <w:marBottom w:val="0"/>
                      <w:divBdr>
                        <w:top w:val="none" w:sz="0" w:space="0" w:color="auto"/>
                        <w:left w:val="none" w:sz="0" w:space="0" w:color="auto"/>
                        <w:bottom w:val="none" w:sz="0" w:space="0" w:color="auto"/>
                        <w:right w:val="none" w:sz="0" w:space="0" w:color="auto"/>
                      </w:divBdr>
                    </w:div>
                  </w:divsChild>
                </w:div>
                <w:div w:id="1988044525">
                  <w:marLeft w:val="0"/>
                  <w:marRight w:val="0"/>
                  <w:marTop w:val="0"/>
                  <w:marBottom w:val="0"/>
                  <w:divBdr>
                    <w:top w:val="none" w:sz="0" w:space="0" w:color="auto"/>
                    <w:left w:val="none" w:sz="0" w:space="0" w:color="auto"/>
                    <w:bottom w:val="none" w:sz="0" w:space="0" w:color="auto"/>
                    <w:right w:val="none" w:sz="0" w:space="0" w:color="auto"/>
                  </w:divBdr>
                  <w:divsChild>
                    <w:div w:id="1232891391">
                      <w:marLeft w:val="0"/>
                      <w:marRight w:val="0"/>
                      <w:marTop w:val="0"/>
                      <w:marBottom w:val="0"/>
                      <w:divBdr>
                        <w:top w:val="none" w:sz="0" w:space="0" w:color="auto"/>
                        <w:left w:val="none" w:sz="0" w:space="0" w:color="auto"/>
                        <w:bottom w:val="none" w:sz="0" w:space="0" w:color="auto"/>
                        <w:right w:val="none" w:sz="0" w:space="0" w:color="auto"/>
                      </w:divBdr>
                    </w:div>
                  </w:divsChild>
                </w:div>
                <w:div w:id="1105420783">
                  <w:marLeft w:val="0"/>
                  <w:marRight w:val="0"/>
                  <w:marTop w:val="0"/>
                  <w:marBottom w:val="0"/>
                  <w:divBdr>
                    <w:top w:val="none" w:sz="0" w:space="0" w:color="auto"/>
                    <w:left w:val="none" w:sz="0" w:space="0" w:color="auto"/>
                    <w:bottom w:val="none" w:sz="0" w:space="0" w:color="auto"/>
                    <w:right w:val="none" w:sz="0" w:space="0" w:color="auto"/>
                  </w:divBdr>
                  <w:divsChild>
                    <w:div w:id="1577739573">
                      <w:marLeft w:val="0"/>
                      <w:marRight w:val="0"/>
                      <w:marTop w:val="0"/>
                      <w:marBottom w:val="0"/>
                      <w:divBdr>
                        <w:top w:val="none" w:sz="0" w:space="0" w:color="auto"/>
                        <w:left w:val="none" w:sz="0" w:space="0" w:color="auto"/>
                        <w:bottom w:val="none" w:sz="0" w:space="0" w:color="auto"/>
                        <w:right w:val="none" w:sz="0" w:space="0" w:color="auto"/>
                      </w:divBdr>
                    </w:div>
                  </w:divsChild>
                </w:div>
                <w:div w:id="1695695501">
                  <w:marLeft w:val="0"/>
                  <w:marRight w:val="0"/>
                  <w:marTop w:val="0"/>
                  <w:marBottom w:val="0"/>
                  <w:divBdr>
                    <w:top w:val="none" w:sz="0" w:space="0" w:color="auto"/>
                    <w:left w:val="none" w:sz="0" w:space="0" w:color="auto"/>
                    <w:bottom w:val="none" w:sz="0" w:space="0" w:color="auto"/>
                    <w:right w:val="none" w:sz="0" w:space="0" w:color="auto"/>
                  </w:divBdr>
                  <w:divsChild>
                    <w:div w:id="741678231">
                      <w:marLeft w:val="0"/>
                      <w:marRight w:val="0"/>
                      <w:marTop w:val="0"/>
                      <w:marBottom w:val="0"/>
                      <w:divBdr>
                        <w:top w:val="none" w:sz="0" w:space="0" w:color="auto"/>
                        <w:left w:val="none" w:sz="0" w:space="0" w:color="auto"/>
                        <w:bottom w:val="none" w:sz="0" w:space="0" w:color="auto"/>
                        <w:right w:val="none" w:sz="0" w:space="0" w:color="auto"/>
                      </w:divBdr>
                    </w:div>
                  </w:divsChild>
                </w:div>
                <w:div w:id="948122097">
                  <w:marLeft w:val="0"/>
                  <w:marRight w:val="0"/>
                  <w:marTop w:val="0"/>
                  <w:marBottom w:val="0"/>
                  <w:divBdr>
                    <w:top w:val="none" w:sz="0" w:space="0" w:color="auto"/>
                    <w:left w:val="none" w:sz="0" w:space="0" w:color="auto"/>
                    <w:bottom w:val="none" w:sz="0" w:space="0" w:color="auto"/>
                    <w:right w:val="none" w:sz="0" w:space="0" w:color="auto"/>
                  </w:divBdr>
                  <w:divsChild>
                    <w:div w:id="831914616">
                      <w:marLeft w:val="0"/>
                      <w:marRight w:val="0"/>
                      <w:marTop w:val="0"/>
                      <w:marBottom w:val="0"/>
                      <w:divBdr>
                        <w:top w:val="none" w:sz="0" w:space="0" w:color="auto"/>
                        <w:left w:val="none" w:sz="0" w:space="0" w:color="auto"/>
                        <w:bottom w:val="none" w:sz="0" w:space="0" w:color="auto"/>
                        <w:right w:val="none" w:sz="0" w:space="0" w:color="auto"/>
                      </w:divBdr>
                    </w:div>
                  </w:divsChild>
                </w:div>
                <w:div w:id="2031446127">
                  <w:marLeft w:val="0"/>
                  <w:marRight w:val="0"/>
                  <w:marTop w:val="0"/>
                  <w:marBottom w:val="0"/>
                  <w:divBdr>
                    <w:top w:val="none" w:sz="0" w:space="0" w:color="auto"/>
                    <w:left w:val="none" w:sz="0" w:space="0" w:color="auto"/>
                    <w:bottom w:val="none" w:sz="0" w:space="0" w:color="auto"/>
                    <w:right w:val="none" w:sz="0" w:space="0" w:color="auto"/>
                  </w:divBdr>
                  <w:divsChild>
                    <w:div w:id="250747402">
                      <w:marLeft w:val="0"/>
                      <w:marRight w:val="0"/>
                      <w:marTop w:val="0"/>
                      <w:marBottom w:val="0"/>
                      <w:divBdr>
                        <w:top w:val="none" w:sz="0" w:space="0" w:color="auto"/>
                        <w:left w:val="none" w:sz="0" w:space="0" w:color="auto"/>
                        <w:bottom w:val="none" w:sz="0" w:space="0" w:color="auto"/>
                        <w:right w:val="none" w:sz="0" w:space="0" w:color="auto"/>
                      </w:divBdr>
                    </w:div>
                  </w:divsChild>
                </w:div>
                <w:div w:id="1225870281">
                  <w:marLeft w:val="0"/>
                  <w:marRight w:val="0"/>
                  <w:marTop w:val="0"/>
                  <w:marBottom w:val="0"/>
                  <w:divBdr>
                    <w:top w:val="none" w:sz="0" w:space="0" w:color="auto"/>
                    <w:left w:val="none" w:sz="0" w:space="0" w:color="auto"/>
                    <w:bottom w:val="none" w:sz="0" w:space="0" w:color="auto"/>
                    <w:right w:val="none" w:sz="0" w:space="0" w:color="auto"/>
                  </w:divBdr>
                  <w:divsChild>
                    <w:div w:id="250354512">
                      <w:marLeft w:val="0"/>
                      <w:marRight w:val="0"/>
                      <w:marTop w:val="0"/>
                      <w:marBottom w:val="0"/>
                      <w:divBdr>
                        <w:top w:val="none" w:sz="0" w:space="0" w:color="auto"/>
                        <w:left w:val="none" w:sz="0" w:space="0" w:color="auto"/>
                        <w:bottom w:val="none" w:sz="0" w:space="0" w:color="auto"/>
                        <w:right w:val="none" w:sz="0" w:space="0" w:color="auto"/>
                      </w:divBdr>
                    </w:div>
                  </w:divsChild>
                </w:div>
                <w:div w:id="2076581279">
                  <w:marLeft w:val="0"/>
                  <w:marRight w:val="0"/>
                  <w:marTop w:val="0"/>
                  <w:marBottom w:val="0"/>
                  <w:divBdr>
                    <w:top w:val="none" w:sz="0" w:space="0" w:color="auto"/>
                    <w:left w:val="none" w:sz="0" w:space="0" w:color="auto"/>
                    <w:bottom w:val="none" w:sz="0" w:space="0" w:color="auto"/>
                    <w:right w:val="none" w:sz="0" w:space="0" w:color="auto"/>
                  </w:divBdr>
                  <w:divsChild>
                    <w:div w:id="1901790558">
                      <w:marLeft w:val="0"/>
                      <w:marRight w:val="0"/>
                      <w:marTop w:val="0"/>
                      <w:marBottom w:val="0"/>
                      <w:divBdr>
                        <w:top w:val="none" w:sz="0" w:space="0" w:color="auto"/>
                        <w:left w:val="none" w:sz="0" w:space="0" w:color="auto"/>
                        <w:bottom w:val="none" w:sz="0" w:space="0" w:color="auto"/>
                        <w:right w:val="none" w:sz="0" w:space="0" w:color="auto"/>
                      </w:divBdr>
                    </w:div>
                  </w:divsChild>
                </w:div>
                <w:div w:id="341246631">
                  <w:marLeft w:val="0"/>
                  <w:marRight w:val="0"/>
                  <w:marTop w:val="0"/>
                  <w:marBottom w:val="0"/>
                  <w:divBdr>
                    <w:top w:val="none" w:sz="0" w:space="0" w:color="auto"/>
                    <w:left w:val="none" w:sz="0" w:space="0" w:color="auto"/>
                    <w:bottom w:val="none" w:sz="0" w:space="0" w:color="auto"/>
                    <w:right w:val="none" w:sz="0" w:space="0" w:color="auto"/>
                  </w:divBdr>
                  <w:divsChild>
                    <w:div w:id="1747336410">
                      <w:marLeft w:val="0"/>
                      <w:marRight w:val="0"/>
                      <w:marTop w:val="0"/>
                      <w:marBottom w:val="0"/>
                      <w:divBdr>
                        <w:top w:val="none" w:sz="0" w:space="0" w:color="auto"/>
                        <w:left w:val="none" w:sz="0" w:space="0" w:color="auto"/>
                        <w:bottom w:val="none" w:sz="0" w:space="0" w:color="auto"/>
                        <w:right w:val="none" w:sz="0" w:space="0" w:color="auto"/>
                      </w:divBdr>
                    </w:div>
                  </w:divsChild>
                </w:div>
                <w:div w:id="995382160">
                  <w:marLeft w:val="0"/>
                  <w:marRight w:val="0"/>
                  <w:marTop w:val="0"/>
                  <w:marBottom w:val="0"/>
                  <w:divBdr>
                    <w:top w:val="none" w:sz="0" w:space="0" w:color="auto"/>
                    <w:left w:val="none" w:sz="0" w:space="0" w:color="auto"/>
                    <w:bottom w:val="none" w:sz="0" w:space="0" w:color="auto"/>
                    <w:right w:val="none" w:sz="0" w:space="0" w:color="auto"/>
                  </w:divBdr>
                  <w:divsChild>
                    <w:div w:id="933709660">
                      <w:marLeft w:val="0"/>
                      <w:marRight w:val="0"/>
                      <w:marTop w:val="0"/>
                      <w:marBottom w:val="0"/>
                      <w:divBdr>
                        <w:top w:val="none" w:sz="0" w:space="0" w:color="auto"/>
                        <w:left w:val="none" w:sz="0" w:space="0" w:color="auto"/>
                        <w:bottom w:val="none" w:sz="0" w:space="0" w:color="auto"/>
                        <w:right w:val="none" w:sz="0" w:space="0" w:color="auto"/>
                      </w:divBdr>
                    </w:div>
                  </w:divsChild>
                </w:div>
                <w:div w:id="2010323424">
                  <w:marLeft w:val="0"/>
                  <w:marRight w:val="0"/>
                  <w:marTop w:val="0"/>
                  <w:marBottom w:val="0"/>
                  <w:divBdr>
                    <w:top w:val="none" w:sz="0" w:space="0" w:color="auto"/>
                    <w:left w:val="none" w:sz="0" w:space="0" w:color="auto"/>
                    <w:bottom w:val="none" w:sz="0" w:space="0" w:color="auto"/>
                    <w:right w:val="none" w:sz="0" w:space="0" w:color="auto"/>
                  </w:divBdr>
                  <w:divsChild>
                    <w:div w:id="1318727406">
                      <w:marLeft w:val="0"/>
                      <w:marRight w:val="0"/>
                      <w:marTop w:val="0"/>
                      <w:marBottom w:val="0"/>
                      <w:divBdr>
                        <w:top w:val="none" w:sz="0" w:space="0" w:color="auto"/>
                        <w:left w:val="none" w:sz="0" w:space="0" w:color="auto"/>
                        <w:bottom w:val="none" w:sz="0" w:space="0" w:color="auto"/>
                        <w:right w:val="none" w:sz="0" w:space="0" w:color="auto"/>
                      </w:divBdr>
                    </w:div>
                  </w:divsChild>
                </w:div>
                <w:div w:id="1560554549">
                  <w:marLeft w:val="0"/>
                  <w:marRight w:val="0"/>
                  <w:marTop w:val="0"/>
                  <w:marBottom w:val="0"/>
                  <w:divBdr>
                    <w:top w:val="none" w:sz="0" w:space="0" w:color="auto"/>
                    <w:left w:val="none" w:sz="0" w:space="0" w:color="auto"/>
                    <w:bottom w:val="none" w:sz="0" w:space="0" w:color="auto"/>
                    <w:right w:val="none" w:sz="0" w:space="0" w:color="auto"/>
                  </w:divBdr>
                  <w:divsChild>
                    <w:div w:id="875627129">
                      <w:marLeft w:val="0"/>
                      <w:marRight w:val="0"/>
                      <w:marTop w:val="0"/>
                      <w:marBottom w:val="0"/>
                      <w:divBdr>
                        <w:top w:val="none" w:sz="0" w:space="0" w:color="auto"/>
                        <w:left w:val="none" w:sz="0" w:space="0" w:color="auto"/>
                        <w:bottom w:val="none" w:sz="0" w:space="0" w:color="auto"/>
                        <w:right w:val="none" w:sz="0" w:space="0" w:color="auto"/>
                      </w:divBdr>
                    </w:div>
                  </w:divsChild>
                </w:div>
                <w:div w:id="212040622">
                  <w:marLeft w:val="0"/>
                  <w:marRight w:val="0"/>
                  <w:marTop w:val="0"/>
                  <w:marBottom w:val="0"/>
                  <w:divBdr>
                    <w:top w:val="none" w:sz="0" w:space="0" w:color="auto"/>
                    <w:left w:val="none" w:sz="0" w:space="0" w:color="auto"/>
                    <w:bottom w:val="none" w:sz="0" w:space="0" w:color="auto"/>
                    <w:right w:val="none" w:sz="0" w:space="0" w:color="auto"/>
                  </w:divBdr>
                  <w:divsChild>
                    <w:div w:id="161481021">
                      <w:marLeft w:val="0"/>
                      <w:marRight w:val="0"/>
                      <w:marTop w:val="0"/>
                      <w:marBottom w:val="0"/>
                      <w:divBdr>
                        <w:top w:val="none" w:sz="0" w:space="0" w:color="auto"/>
                        <w:left w:val="none" w:sz="0" w:space="0" w:color="auto"/>
                        <w:bottom w:val="none" w:sz="0" w:space="0" w:color="auto"/>
                        <w:right w:val="none" w:sz="0" w:space="0" w:color="auto"/>
                      </w:divBdr>
                    </w:div>
                  </w:divsChild>
                </w:div>
                <w:div w:id="2049600365">
                  <w:marLeft w:val="0"/>
                  <w:marRight w:val="0"/>
                  <w:marTop w:val="0"/>
                  <w:marBottom w:val="0"/>
                  <w:divBdr>
                    <w:top w:val="none" w:sz="0" w:space="0" w:color="auto"/>
                    <w:left w:val="none" w:sz="0" w:space="0" w:color="auto"/>
                    <w:bottom w:val="none" w:sz="0" w:space="0" w:color="auto"/>
                    <w:right w:val="none" w:sz="0" w:space="0" w:color="auto"/>
                  </w:divBdr>
                  <w:divsChild>
                    <w:div w:id="1550337606">
                      <w:marLeft w:val="0"/>
                      <w:marRight w:val="0"/>
                      <w:marTop w:val="0"/>
                      <w:marBottom w:val="0"/>
                      <w:divBdr>
                        <w:top w:val="none" w:sz="0" w:space="0" w:color="auto"/>
                        <w:left w:val="none" w:sz="0" w:space="0" w:color="auto"/>
                        <w:bottom w:val="none" w:sz="0" w:space="0" w:color="auto"/>
                        <w:right w:val="none" w:sz="0" w:space="0" w:color="auto"/>
                      </w:divBdr>
                    </w:div>
                  </w:divsChild>
                </w:div>
                <w:div w:id="1203129784">
                  <w:marLeft w:val="0"/>
                  <w:marRight w:val="0"/>
                  <w:marTop w:val="0"/>
                  <w:marBottom w:val="0"/>
                  <w:divBdr>
                    <w:top w:val="none" w:sz="0" w:space="0" w:color="auto"/>
                    <w:left w:val="none" w:sz="0" w:space="0" w:color="auto"/>
                    <w:bottom w:val="none" w:sz="0" w:space="0" w:color="auto"/>
                    <w:right w:val="none" w:sz="0" w:space="0" w:color="auto"/>
                  </w:divBdr>
                  <w:divsChild>
                    <w:div w:id="1497988977">
                      <w:marLeft w:val="0"/>
                      <w:marRight w:val="0"/>
                      <w:marTop w:val="0"/>
                      <w:marBottom w:val="0"/>
                      <w:divBdr>
                        <w:top w:val="none" w:sz="0" w:space="0" w:color="auto"/>
                        <w:left w:val="none" w:sz="0" w:space="0" w:color="auto"/>
                        <w:bottom w:val="none" w:sz="0" w:space="0" w:color="auto"/>
                        <w:right w:val="none" w:sz="0" w:space="0" w:color="auto"/>
                      </w:divBdr>
                    </w:div>
                  </w:divsChild>
                </w:div>
                <w:div w:id="430854014">
                  <w:marLeft w:val="0"/>
                  <w:marRight w:val="0"/>
                  <w:marTop w:val="0"/>
                  <w:marBottom w:val="0"/>
                  <w:divBdr>
                    <w:top w:val="none" w:sz="0" w:space="0" w:color="auto"/>
                    <w:left w:val="none" w:sz="0" w:space="0" w:color="auto"/>
                    <w:bottom w:val="none" w:sz="0" w:space="0" w:color="auto"/>
                    <w:right w:val="none" w:sz="0" w:space="0" w:color="auto"/>
                  </w:divBdr>
                  <w:divsChild>
                    <w:div w:id="812678734">
                      <w:marLeft w:val="0"/>
                      <w:marRight w:val="0"/>
                      <w:marTop w:val="0"/>
                      <w:marBottom w:val="0"/>
                      <w:divBdr>
                        <w:top w:val="none" w:sz="0" w:space="0" w:color="auto"/>
                        <w:left w:val="none" w:sz="0" w:space="0" w:color="auto"/>
                        <w:bottom w:val="none" w:sz="0" w:space="0" w:color="auto"/>
                        <w:right w:val="none" w:sz="0" w:space="0" w:color="auto"/>
                      </w:divBdr>
                    </w:div>
                  </w:divsChild>
                </w:div>
                <w:div w:id="246621219">
                  <w:marLeft w:val="0"/>
                  <w:marRight w:val="0"/>
                  <w:marTop w:val="0"/>
                  <w:marBottom w:val="0"/>
                  <w:divBdr>
                    <w:top w:val="none" w:sz="0" w:space="0" w:color="auto"/>
                    <w:left w:val="none" w:sz="0" w:space="0" w:color="auto"/>
                    <w:bottom w:val="none" w:sz="0" w:space="0" w:color="auto"/>
                    <w:right w:val="none" w:sz="0" w:space="0" w:color="auto"/>
                  </w:divBdr>
                  <w:divsChild>
                    <w:div w:id="576792959">
                      <w:marLeft w:val="0"/>
                      <w:marRight w:val="0"/>
                      <w:marTop w:val="0"/>
                      <w:marBottom w:val="0"/>
                      <w:divBdr>
                        <w:top w:val="none" w:sz="0" w:space="0" w:color="auto"/>
                        <w:left w:val="none" w:sz="0" w:space="0" w:color="auto"/>
                        <w:bottom w:val="none" w:sz="0" w:space="0" w:color="auto"/>
                        <w:right w:val="none" w:sz="0" w:space="0" w:color="auto"/>
                      </w:divBdr>
                    </w:div>
                  </w:divsChild>
                </w:div>
                <w:div w:id="829752613">
                  <w:marLeft w:val="0"/>
                  <w:marRight w:val="0"/>
                  <w:marTop w:val="0"/>
                  <w:marBottom w:val="0"/>
                  <w:divBdr>
                    <w:top w:val="none" w:sz="0" w:space="0" w:color="auto"/>
                    <w:left w:val="none" w:sz="0" w:space="0" w:color="auto"/>
                    <w:bottom w:val="none" w:sz="0" w:space="0" w:color="auto"/>
                    <w:right w:val="none" w:sz="0" w:space="0" w:color="auto"/>
                  </w:divBdr>
                  <w:divsChild>
                    <w:div w:id="1398358262">
                      <w:marLeft w:val="0"/>
                      <w:marRight w:val="0"/>
                      <w:marTop w:val="0"/>
                      <w:marBottom w:val="0"/>
                      <w:divBdr>
                        <w:top w:val="none" w:sz="0" w:space="0" w:color="auto"/>
                        <w:left w:val="none" w:sz="0" w:space="0" w:color="auto"/>
                        <w:bottom w:val="none" w:sz="0" w:space="0" w:color="auto"/>
                        <w:right w:val="none" w:sz="0" w:space="0" w:color="auto"/>
                      </w:divBdr>
                    </w:div>
                  </w:divsChild>
                </w:div>
                <w:div w:id="1389768683">
                  <w:marLeft w:val="0"/>
                  <w:marRight w:val="0"/>
                  <w:marTop w:val="0"/>
                  <w:marBottom w:val="0"/>
                  <w:divBdr>
                    <w:top w:val="none" w:sz="0" w:space="0" w:color="auto"/>
                    <w:left w:val="none" w:sz="0" w:space="0" w:color="auto"/>
                    <w:bottom w:val="none" w:sz="0" w:space="0" w:color="auto"/>
                    <w:right w:val="none" w:sz="0" w:space="0" w:color="auto"/>
                  </w:divBdr>
                  <w:divsChild>
                    <w:div w:id="1544709312">
                      <w:marLeft w:val="0"/>
                      <w:marRight w:val="0"/>
                      <w:marTop w:val="0"/>
                      <w:marBottom w:val="0"/>
                      <w:divBdr>
                        <w:top w:val="none" w:sz="0" w:space="0" w:color="auto"/>
                        <w:left w:val="none" w:sz="0" w:space="0" w:color="auto"/>
                        <w:bottom w:val="none" w:sz="0" w:space="0" w:color="auto"/>
                        <w:right w:val="none" w:sz="0" w:space="0" w:color="auto"/>
                      </w:divBdr>
                    </w:div>
                  </w:divsChild>
                </w:div>
                <w:div w:id="792094266">
                  <w:marLeft w:val="0"/>
                  <w:marRight w:val="0"/>
                  <w:marTop w:val="0"/>
                  <w:marBottom w:val="0"/>
                  <w:divBdr>
                    <w:top w:val="none" w:sz="0" w:space="0" w:color="auto"/>
                    <w:left w:val="none" w:sz="0" w:space="0" w:color="auto"/>
                    <w:bottom w:val="none" w:sz="0" w:space="0" w:color="auto"/>
                    <w:right w:val="none" w:sz="0" w:space="0" w:color="auto"/>
                  </w:divBdr>
                  <w:divsChild>
                    <w:div w:id="1855806201">
                      <w:marLeft w:val="0"/>
                      <w:marRight w:val="0"/>
                      <w:marTop w:val="0"/>
                      <w:marBottom w:val="0"/>
                      <w:divBdr>
                        <w:top w:val="none" w:sz="0" w:space="0" w:color="auto"/>
                        <w:left w:val="none" w:sz="0" w:space="0" w:color="auto"/>
                        <w:bottom w:val="none" w:sz="0" w:space="0" w:color="auto"/>
                        <w:right w:val="none" w:sz="0" w:space="0" w:color="auto"/>
                      </w:divBdr>
                    </w:div>
                  </w:divsChild>
                </w:div>
                <w:div w:id="596057774">
                  <w:marLeft w:val="0"/>
                  <w:marRight w:val="0"/>
                  <w:marTop w:val="0"/>
                  <w:marBottom w:val="0"/>
                  <w:divBdr>
                    <w:top w:val="none" w:sz="0" w:space="0" w:color="auto"/>
                    <w:left w:val="none" w:sz="0" w:space="0" w:color="auto"/>
                    <w:bottom w:val="none" w:sz="0" w:space="0" w:color="auto"/>
                    <w:right w:val="none" w:sz="0" w:space="0" w:color="auto"/>
                  </w:divBdr>
                  <w:divsChild>
                    <w:div w:id="1954170352">
                      <w:marLeft w:val="0"/>
                      <w:marRight w:val="0"/>
                      <w:marTop w:val="0"/>
                      <w:marBottom w:val="0"/>
                      <w:divBdr>
                        <w:top w:val="none" w:sz="0" w:space="0" w:color="auto"/>
                        <w:left w:val="none" w:sz="0" w:space="0" w:color="auto"/>
                        <w:bottom w:val="none" w:sz="0" w:space="0" w:color="auto"/>
                        <w:right w:val="none" w:sz="0" w:space="0" w:color="auto"/>
                      </w:divBdr>
                    </w:div>
                  </w:divsChild>
                </w:div>
                <w:div w:id="397824857">
                  <w:marLeft w:val="0"/>
                  <w:marRight w:val="0"/>
                  <w:marTop w:val="0"/>
                  <w:marBottom w:val="0"/>
                  <w:divBdr>
                    <w:top w:val="none" w:sz="0" w:space="0" w:color="auto"/>
                    <w:left w:val="none" w:sz="0" w:space="0" w:color="auto"/>
                    <w:bottom w:val="none" w:sz="0" w:space="0" w:color="auto"/>
                    <w:right w:val="none" w:sz="0" w:space="0" w:color="auto"/>
                  </w:divBdr>
                  <w:divsChild>
                    <w:div w:id="402991958">
                      <w:marLeft w:val="0"/>
                      <w:marRight w:val="0"/>
                      <w:marTop w:val="0"/>
                      <w:marBottom w:val="0"/>
                      <w:divBdr>
                        <w:top w:val="none" w:sz="0" w:space="0" w:color="auto"/>
                        <w:left w:val="none" w:sz="0" w:space="0" w:color="auto"/>
                        <w:bottom w:val="none" w:sz="0" w:space="0" w:color="auto"/>
                        <w:right w:val="none" w:sz="0" w:space="0" w:color="auto"/>
                      </w:divBdr>
                    </w:div>
                  </w:divsChild>
                </w:div>
                <w:div w:id="1204367969">
                  <w:marLeft w:val="0"/>
                  <w:marRight w:val="0"/>
                  <w:marTop w:val="0"/>
                  <w:marBottom w:val="0"/>
                  <w:divBdr>
                    <w:top w:val="none" w:sz="0" w:space="0" w:color="auto"/>
                    <w:left w:val="none" w:sz="0" w:space="0" w:color="auto"/>
                    <w:bottom w:val="none" w:sz="0" w:space="0" w:color="auto"/>
                    <w:right w:val="none" w:sz="0" w:space="0" w:color="auto"/>
                  </w:divBdr>
                  <w:divsChild>
                    <w:div w:id="741949446">
                      <w:marLeft w:val="0"/>
                      <w:marRight w:val="0"/>
                      <w:marTop w:val="0"/>
                      <w:marBottom w:val="0"/>
                      <w:divBdr>
                        <w:top w:val="none" w:sz="0" w:space="0" w:color="auto"/>
                        <w:left w:val="none" w:sz="0" w:space="0" w:color="auto"/>
                        <w:bottom w:val="none" w:sz="0" w:space="0" w:color="auto"/>
                        <w:right w:val="none" w:sz="0" w:space="0" w:color="auto"/>
                      </w:divBdr>
                    </w:div>
                  </w:divsChild>
                </w:div>
                <w:div w:id="1420983432">
                  <w:marLeft w:val="0"/>
                  <w:marRight w:val="0"/>
                  <w:marTop w:val="0"/>
                  <w:marBottom w:val="0"/>
                  <w:divBdr>
                    <w:top w:val="none" w:sz="0" w:space="0" w:color="auto"/>
                    <w:left w:val="none" w:sz="0" w:space="0" w:color="auto"/>
                    <w:bottom w:val="none" w:sz="0" w:space="0" w:color="auto"/>
                    <w:right w:val="none" w:sz="0" w:space="0" w:color="auto"/>
                  </w:divBdr>
                  <w:divsChild>
                    <w:div w:id="1541429857">
                      <w:marLeft w:val="0"/>
                      <w:marRight w:val="0"/>
                      <w:marTop w:val="0"/>
                      <w:marBottom w:val="0"/>
                      <w:divBdr>
                        <w:top w:val="none" w:sz="0" w:space="0" w:color="auto"/>
                        <w:left w:val="none" w:sz="0" w:space="0" w:color="auto"/>
                        <w:bottom w:val="none" w:sz="0" w:space="0" w:color="auto"/>
                        <w:right w:val="none" w:sz="0" w:space="0" w:color="auto"/>
                      </w:divBdr>
                    </w:div>
                  </w:divsChild>
                </w:div>
                <w:div w:id="1965237003">
                  <w:marLeft w:val="0"/>
                  <w:marRight w:val="0"/>
                  <w:marTop w:val="0"/>
                  <w:marBottom w:val="0"/>
                  <w:divBdr>
                    <w:top w:val="none" w:sz="0" w:space="0" w:color="auto"/>
                    <w:left w:val="none" w:sz="0" w:space="0" w:color="auto"/>
                    <w:bottom w:val="none" w:sz="0" w:space="0" w:color="auto"/>
                    <w:right w:val="none" w:sz="0" w:space="0" w:color="auto"/>
                  </w:divBdr>
                  <w:divsChild>
                    <w:div w:id="220796469">
                      <w:marLeft w:val="0"/>
                      <w:marRight w:val="0"/>
                      <w:marTop w:val="0"/>
                      <w:marBottom w:val="0"/>
                      <w:divBdr>
                        <w:top w:val="none" w:sz="0" w:space="0" w:color="auto"/>
                        <w:left w:val="none" w:sz="0" w:space="0" w:color="auto"/>
                        <w:bottom w:val="none" w:sz="0" w:space="0" w:color="auto"/>
                        <w:right w:val="none" w:sz="0" w:space="0" w:color="auto"/>
                      </w:divBdr>
                    </w:div>
                  </w:divsChild>
                </w:div>
                <w:div w:id="1229727994">
                  <w:marLeft w:val="0"/>
                  <w:marRight w:val="0"/>
                  <w:marTop w:val="0"/>
                  <w:marBottom w:val="0"/>
                  <w:divBdr>
                    <w:top w:val="none" w:sz="0" w:space="0" w:color="auto"/>
                    <w:left w:val="none" w:sz="0" w:space="0" w:color="auto"/>
                    <w:bottom w:val="none" w:sz="0" w:space="0" w:color="auto"/>
                    <w:right w:val="none" w:sz="0" w:space="0" w:color="auto"/>
                  </w:divBdr>
                  <w:divsChild>
                    <w:div w:id="1952662151">
                      <w:marLeft w:val="0"/>
                      <w:marRight w:val="0"/>
                      <w:marTop w:val="0"/>
                      <w:marBottom w:val="0"/>
                      <w:divBdr>
                        <w:top w:val="none" w:sz="0" w:space="0" w:color="auto"/>
                        <w:left w:val="none" w:sz="0" w:space="0" w:color="auto"/>
                        <w:bottom w:val="none" w:sz="0" w:space="0" w:color="auto"/>
                        <w:right w:val="none" w:sz="0" w:space="0" w:color="auto"/>
                      </w:divBdr>
                    </w:div>
                  </w:divsChild>
                </w:div>
                <w:div w:id="963345243">
                  <w:marLeft w:val="0"/>
                  <w:marRight w:val="0"/>
                  <w:marTop w:val="0"/>
                  <w:marBottom w:val="0"/>
                  <w:divBdr>
                    <w:top w:val="none" w:sz="0" w:space="0" w:color="auto"/>
                    <w:left w:val="none" w:sz="0" w:space="0" w:color="auto"/>
                    <w:bottom w:val="none" w:sz="0" w:space="0" w:color="auto"/>
                    <w:right w:val="none" w:sz="0" w:space="0" w:color="auto"/>
                  </w:divBdr>
                  <w:divsChild>
                    <w:div w:id="218982549">
                      <w:marLeft w:val="0"/>
                      <w:marRight w:val="0"/>
                      <w:marTop w:val="0"/>
                      <w:marBottom w:val="0"/>
                      <w:divBdr>
                        <w:top w:val="none" w:sz="0" w:space="0" w:color="auto"/>
                        <w:left w:val="none" w:sz="0" w:space="0" w:color="auto"/>
                        <w:bottom w:val="none" w:sz="0" w:space="0" w:color="auto"/>
                        <w:right w:val="none" w:sz="0" w:space="0" w:color="auto"/>
                      </w:divBdr>
                    </w:div>
                  </w:divsChild>
                </w:div>
                <w:div w:id="404574513">
                  <w:marLeft w:val="0"/>
                  <w:marRight w:val="0"/>
                  <w:marTop w:val="0"/>
                  <w:marBottom w:val="0"/>
                  <w:divBdr>
                    <w:top w:val="none" w:sz="0" w:space="0" w:color="auto"/>
                    <w:left w:val="none" w:sz="0" w:space="0" w:color="auto"/>
                    <w:bottom w:val="none" w:sz="0" w:space="0" w:color="auto"/>
                    <w:right w:val="none" w:sz="0" w:space="0" w:color="auto"/>
                  </w:divBdr>
                  <w:divsChild>
                    <w:div w:id="1874462224">
                      <w:marLeft w:val="0"/>
                      <w:marRight w:val="0"/>
                      <w:marTop w:val="0"/>
                      <w:marBottom w:val="0"/>
                      <w:divBdr>
                        <w:top w:val="none" w:sz="0" w:space="0" w:color="auto"/>
                        <w:left w:val="none" w:sz="0" w:space="0" w:color="auto"/>
                        <w:bottom w:val="none" w:sz="0" w:space="0" w:color="auto"/>
                        <w:right w:val="none" w:sz="0" w:space="0" w:color="auto"/>
                      </w:divBdr>
                    </w:div>
                  </w:divsChild>
                </w:div>
                <w:div w:id="1215657145">
                  <w:marLeft w:val="0"/>
                  <w:marRight w:val="0"/>
                  <w:marTop w:val="0"/>
                  <w:marBottom w:val="0"/>
                  <w:divBdr>
                    <w:top w:val="none" w:sz="0" w:space="0" w:color="auto"/>
                    <w:left w:val="none" w:sz="0" w:space="0" w:color="auto"/>
                    <w:bottom w:val="none" w:sz="0" w:space="0" w:color="auto"/>
                    <w:right w:val="none" w:sz="0" w:space="0" w:color="auto"/>
                  </w:divBdr>
                  <w:divsChild>
                    <w:div w:id="1522934174">
                      <w:marLeft w:val="0"/>
                      <w:marRight w:val="0"/>
                      <w:marTop w:val="0"/>
                      <w:marBottom w:val="0"/>
                      <w:divBdr>
                        <w:top w:val="none" w:sz="0" w:space="0" w:color="auto"/>
                        <w:left w:val="none" w:sz="0" w:space="0" w:color="auto"/>
                        <w:bottom w:val="none" w:sz="0" w:space="0" w:color="auto"/>
                        <w:right w:val="none" w:sz="0" w:space="0" w:color="auto"/>
                      </w:divBdr>
                    </w:div>
                  </w:divsChild>
                </w:div>
                <w:div w:id="2131628600">
                  <w:marLeft w:val="0"/>
                  <w:marRight w:val="0"/>
                  <w:marTop w:val="0"/>
                  <w:marBottom w:val="0"/>
                  <w:divBdr>
                    <w:top w:val="none" w:sz="0" w:space="0" w:color="auto"/>
                    <w:left w:val="none" w:sz="0" w:space="0" w:color="auto"/>
                    <w:bottom w:val="none" w:sz="0" w:space="0" w:color="auto"/>
                    <w:right w:val="none" w:sz="0" w:space="0" w:color="auto"/>
                  </w:divBdr>
                  <w:divsChild>
                    <w:div w:id="2013871008">
                      <w:marLeft w:val="0"/>
                      <w:marRight w:val="0"/>
                      <w:marTop w:val="0"/>
                      <w:marBottom w:val="0"/>
                      <w:divBdr>
                        <w:top w:val="none" w:sz="0" w:space="0" w:color="auto"/>
                        <w:left w:val="none" w:sz="0" w:space="0" w:color="auto"/>
                        <w:bottom w:val="none" w:sz="0" w:space="0" w:color="auto"/>
                        <w:right w:val="none" w:sz="0" w:space="0" w:color="auto"/>
                      </w:divBdr>
                    </w:div>
                  </w:divsChild>
                </w:div>
                <w:div w:id="1421681292">
                  <w:marLeft w:val="0"/>
                  <w:marRight w:val="0"/>
                  <w:marTop w:val="0"/>
                  <w:marBottom w:val="0"/>
                  <w:divBdr>
                    <w:top w:val="none" w:sz="0" w:space="0" w:color="auto"/>
                    <w:left w:val="none" w:sz="0" w:space="0" w:color="auto"/>
                    <w:bottom w:val="none" w:sz="0" w:space="0" w:color="auto"/>
                    <w:right w:val="none" w:sz="0" w:space="0" w:color="auto"/>
                  </w:divBdr>
                  <w:divsChild>
                    <w:div w:id="2134277298">
                      <w:marLeft w:val="0"/>
                      <w:marRight w:val="0"/>
                      <w:marTop w:val="0"/>
                      <w:marBottom w:val="0"/>
                      <w:divBdr>
                        <w:top w:val="none" w:sz="0" w:space="0" w:color="auto"/>
                        <w:left w:val="none" w:sz="0" w:space="0" w:color="auto"/>
                        <w:bottom w:val="none" w:sz="0" w:space="0" w:color="auto"/>
                        <w:right w:val="none" w:sz="0" w:space="0" w:color="auto"/>
                      </w:divBdr>
                    </w:div>
                  </w:divsChild>
                </w:div>
                <w:div w:id="580480807">
                  <w:marLeft w:val="0"/>
                  <w:marRight w:val="0"/>
                  <w:marTop w:val="0"/>
                  <w:marBottom w:val="0"/>
                  <w:divBdr>
                    <w:top w:val="none" w:sz="0" w:space="0" w:color="auto"/>
                    <w:left w:val="none" w:sz="0" w:space="0" w:color="auto"/>
                    <w:bottom w:val="none" w:sz="0" w:space="0" w:color="auto"/>
                    <w:right w:val="none" w:sz="0" w:space="0" w:color="auto"/>
                  </w:divBdr>
                  <w:divsChild>
                    <w:div w:id="2009554104">
                      <w:marLeft w:val="0"/>
                      <w:marRight w:val="0"/>
                      <w:marTop w:val="0"/>
                      <w:marBottom w:val="0"/>
                      <w:divBdr>
                        <w:top w:val="none" w:sz="0" w:space="0" w:color="auto"/>
                        <w:left w:val="none" w:sz="0" w:space="0" w:color="auto"/>
                        <w:bottom w:val="none" w:sz="0" w:space="0" w:color="auto"/>
                        <w:right w:val="none" w:sz="0" w:space="0" w:color="auto"/>
                      </w:divBdr>
                    </w:div>
                  </w:divsChild>
                </w:div>
                <w:div w:id="1987707919">
                  <w:marLeft w:val="0"/>
                  <w:marRight w:val="0"/>
                  <w:marTop w:val="0"/>
                  <w:marBottom w:val="0"/>
                  <w:divBdr>
                    <w:top w:val="none" w:sz="0" w:space="0" w:color="auto"/>
                    <w:left w:val="none" w:sz="0" w:space="0" w:color="auto"/>
                    <w:bottom w:val="none" w:sz="0" w:space="0" w:color="auto"/>
                    <w:right w:val="none" w:sz="0" w:space="0" w:color="auto"/>
                  </w:divBdr>
                  <w:divsChild>
                    <w:div w:id="1359575972">
                      <w:marLeft w:val="0"/>
                      <w:marRight w:val="0"/>
                      <w:marTop w:val="0"/>
                      <w:marBottom w:val="0"/>
                      <w:divBdr>
                        <w:top w:val="none" w:sz="0" w:space="0" w:color="auto"/>
                        <w:left w:val="none" w:sz="0" w:space="0" w:color="auto"/>
                        <w:bottom w:val="none" w:sz="0" w:space="0" w:color="auto"/>
                        <w:right w:val="none" w:sz="0" w:space="0" w:color="auto"/>
                      </w:divBdr>
                    </w:div>
                  </w:divsChild>
                </w:div>
                <w:div w:id="521674317">
                  <w:marLeft w:val="0"/>
                  <w:marRight w:val="0"/>
                  <w:marTop w:val="0"/>
                  <w:marBottom w:val="0"/>
                  <w:divBdr>
                    <w:top w:val="none" w:sz="0" w:space="0" w:color="auto"/>
                    <w:left w:val="none" w:sz="0" w:space="0" w:color="auto"/>
                    <w:bottom w:val="none" w:sz="0" w:space="0" w:color="auto"/>
                    <w:right w:val="none" w:sz="0" w:space="0" w:color="auto"/>
                  </w:divBdr>
                  <w:divsChild>
                    <w:div w:id="790519829">
                      <w:marLeft w:val="0"/>
                      <w:marRight w:val="0"/>
                      <w:marTop w:val="0"/>
                      <w:marBottom w:val="0"/>
                      <w:divBdr>
                        <w:top w:val="none" w:sz="0" w:space="0" w:color="auto"/>
                        <w:left w:val="none" w:sz="0" w:space="0" w:color="auto"/>
                        <w:bottom w:val="none" w:sz="0" w:space="0" w:color="auto"/>
                        <w:right w:val="none" w:sz="0" w:space="0" w:color="auto"/>
                      </w:divBdr>
                    </w:div>
                  </w:divsChild>
                </w:div>
                <w:div w:id="1849758340">
                  <w:marLeft w:val="0"/>
                  <w:marRight w:val="0"/>
                  <w:marTop w:val="0"/>
                  <w:marBottom w:val="0"/>
                  <w:divBdr>
                    <w:top w:val="none" w:sz="0" w:space="0" w:color="auto"/>
                    <w:left w:val="none" w:sz="0" w:space="0" w:color="auto"/>
                    <w:bottom w:val="none" w:sz="0" w:space="0" w:color="auto"/>
                    <w:right w:val="none" w:sz="0" w:space="0" w:color="auto"/>
                  </w:divBdr>
                  <w:divsChild>
                    <w:div w:id="1906641546">
                      <w:marLeft w:val="0"/>
                      <w:marRight w:val="0"/>
                      <w:marTop w:val="0"/>
                      <w:marBottom w:val="0"/>
                      <w:divBdr>
                        <w:top w:val="none" w:sz="0" w:space="0" w:color="auto"/>
                        <w:left w:val="none" w:sz="0" w:space="0" w:color="auto"/>
                        <w:bottom w:val="none" w:sz="0" w:space="0" w:color="auto"/>
                        <w:right w:val="none" w:sz="0" w:space="0" w:color="auto"/>
                      </w:divBdr>
                    </w:div>
                  </w:divsChild>
                </w:div>
                <w:div w:id="952712059">
                  <w:marLeft w:val="0"/>
                  <w:marRight w:val="0"/>
                  <w:marTop w:val="0"/>
                  <w:marBottom w:val="0"/>
                  <w:divBdr>
                    <w:top w:val="none" w:sz="0" w:space="0" w:color="auto"/>
                    <w:left w:val="none" w:sz="0" w:space="0" w:color="auto"/>
                    <w:bottom w:val="none" w:sz="0" w:space="0" w:color="auto"/>
                    <w:right w:val="none" w:sz="0" w:space="0" w:color="auto"/>
                  </w:divBdr>
                  <w:divsChild>
                    <w:div w:id="1782266488">
                      <w:marLeft w:val="0"/>
                      <w:marRight w:val="0"/>
                      <w:marTop w:val="0"/>
                      <w:marBottom w:val="0"/>
                      <w:divBdr>
                        <w:top w:val="none" w:sz="0" w:space="0" w:color="auto"/>
                        <w:left w:val="none" w:sz="0" w:space="0" w:color="auto"/>
                        <w:bottom w:val="none" w:sz="0" w:space="0" w:color="auto"/>
                        <w:right w:val="none" w:sz="0" w:space="0" w:color="auto"/>
                      </w:divBdr>
                    </w:div>
                  </w:divsChild>
                </w:div>
                <w:div w:id="101384452">
                  <w:marLeft w:val="0"/>
                  <w:marRight w:val="0"/>
                  <w:marTop w:val="0"/>
                  <w:marBottom w:val="0"/>
                  <w:divBdr>
                    <w:top w:val="none" w:sz="0" w:space="0" w:color="auto"/>
                    <w:left w:val="none" w:sz="0" w:space="0" w:color="auto"/>
                    <w:bottom w:val="none" w:sz="0" w:space="0" w:color="auto"/>
                    <w:right w:val="none" w:sz="0" w:space="0" w:color="auto"/>
                  </w:divBdr>
                  <w:divsChild>
                    <w:div w:id="2145929928">
                      <w:marLeft w:val="0"/>
                      <w:marRight w:val="0"/>
                      <w:marTop w:val="0"/>
                      <w:marBottom w:val="0"/>
                      <w:divBdr>
                        <w:top w:val="none" w:sz="0" w:space="0" w:color="auto"/>
                        <w:left w:val="none" w:sz="0" w:space="0" w:color="auto"/>
                        <w:bottom w:val="none" w:sz="0" w:space="0" w:color="auto"/>
                        <w:right w:val="none" w:sz="0" w:space="0" w:color="auto"/>
                      </w:divBdr>
                    </w:div>
                  </w:divsChild>
                </w:div>
                <w:div w:id="1717704690">
                  <w:marLeft w:val="0"/>
                  <w:marRight w:val="0"/>
                  <w:marTop w:val="0"/>
                  <w:marBottom w:val="0"/>
                  <w:divBdr>
                    <w:top w:val="none" w:sz="0" w:space="0" w:color="auto"/>
                    <w:left w:val="none" w:sz="0" w:space="0" w:color="auto"/>
                    <w:bottom w:val="none" w:sz="0" w:space="0" w:color="auto"/>
                    <w:right w:val="none" w:sz="0" w:space="0" w:color="auto"/>
                  </w:divBdr>
                  <w:divsChild>
                    <w:div w:id="1921137634">
                      <w:marLeft w:val="0"/>
                      <w:marRight w:val="0"/>
                      <w:marTop w:val="0"/>
                      <w:marBottom w:val="0"/>
                      <w:divBdr>
                        <w:top w:val="none" w:sz="0" w:space="0" w:color="auto"/>
                        <w:left w:val="none" w:sz="0" w:space="0" w:color="auto"/>
                        <w:bottom w:val="none" w:sz="0" w:space="0" w:color="auto"/>
                        <w:right w:val="none" w:sz="0" w:space="0" w:color="auto"/>
                      </w:divBdr>
                    </w:div>
                  </w:divsChild>
                </w:div>
                <w:div w:id="239752636">
                  <w:marLeft w:val="0"/>
                  <w:marRight w:val="0"/>
                  <w:marTop w:val="0"/>
                  <w:marBottom w:val="0"/>
                  <w:divBdr>
                    <w:top w:val="none" w:sz="0" w:space="0" w:color="auto"/>
                    <w:left w:val="none" w:sz="0" w:space="0" w:color="auto"/>
                    <w:bottom w:val="none" w:sz="0" w:space="0" w:color="auto"/>
                    <w:right w:val="none" w:sz="0" w:space="0" w:color="auto"/>
                  </w:divBdr>
                  <w:divsChild>
                    <w:div w:id="580678137">
                      <w:marLeft w:val="0"/>
                      <w:marRight w:val="0"/>
                      <w:marTop w:val="0"/>
                      <w:marBottom w:val="0"/>
                      <w:divBdr>
                        <w:top w:val="none" w:sz="0" w:space="0" w:color="auto"/>
                        <w:left w:val="none" w:sz="0" w:space="0" w:color="auto"/>
                        <w:bottom w:val="none" w:sz="0" w:space="0" w:color="auto"/>
                        <w:right w:val="none" w:sz="0" w:space="0" w:color="auto"/>
                      </w:divBdr>
                    </w:div>
                  </w:divsChild>
                </w:div>
                <w:div w:id="1035694433">
                  <w:marLeft w:val="0"/>
                  <w:marRight w:val="0"/>
                  <w:marTop w:val="0"/>
                  <w:marBottom w:val="0"/>
                  <w:divBdr>
                    <w:top w:val="none" w:sz="0" w:space="0" w:color="auto"/>
                    <w:left w:val="none" w:sz="0" w:space="0" w:color="auto"/>
                    <w:bottom w:val="none" w:sz="0" w:space="0" w:color="auto"/>
                    <w:right w:val="none" w:sz="0" w:space="0" w:color="auto"/>
                  </w:divBdr>
                  <w:divsChild>
                    <w:div w:id="736325358">
                      <w:marLeft w:val="0"/>
                      <w:marRight w:val="0"/>
                      <w:marTop w:val="0"/>
                      <w:marBottom w:val="0"/>
                      <w:divBdr>
                        <w:top w:val="none" w:sz="0" w:space="0" w:color="auto"/>
                        <w:left w:val="none" w:sz="0" w:space="0" w:color="auto"/>
                        <w:bottom w:val="none" w:sz="0" w:space="0" w:color="auto"/>
                        <w:right w:val="none" w:sz="0" w:space="0" w:color="auto"/>
                      </w:divBdr>
                    </w:div>
                  </w:divsChild>
                </w:div>
                <w:div w:id="2110618627">
                  <w:marLeft w:val="0"/>
                  <w:marRight w:val="0"/>
                  <w:marTop w:val="0"/>
                  <w:marBottom w:val="0"/>
                  <w:divBdr>
                    <w:top w:val="none" w:sz="0" w:space="0" w:color="auto"/>
                    <w:left w:val="none" w:sz="0" w:space="0" w:color="auto"/>
                    <w:bottom w:val="none" w:sz="0" w:space="0" w:color="auto"/>
                    <w:right w:val="none" w:sz="0" w:space="0" w:color="auto"/>
                  </w:divBdr>
                  <w:divsChild>
                    <w:div w:id="1213496475">
                      <w:marLeft w:val="0"/>
                      <w:marRight w:val="0"/>
                      <w:marTop w:val="0"/>
                      <w:marBottom w:val="0"/>
                      <w:divBdr>
                        <w:top w:val="none" w:sz="0" w:space="0" w:color="auto"/>
                        <w:left w:val="none" w:sz="0" w:space="0" w:color="auto"/>
                        <w:bottom w:val="none" w:sz="0" w:space="0" w:color="auto"/>
                        <w:right w:val="none" w:sz="0" w:space="0" w:color="auto"/>
                      </w:divBdr>
                    </w:div>
                  </w:divsChild>
                </w:div>
                <w:div w:id="1476098480">
                  <w:marLeft w:val="0"/>
                  <w:marRight w:val="0"/>
                  <w:marTop w:val="0"/>
                  <w:marBottom w:val="0"/>
                  <w:divBdr>
                    <w:top w:val="none" w:sz="0" w:space="0" w:color="auto"/>
                    <w:left w:val="none" w:sz="0" w:space="0" w:color="auto"/>
                    <w:bottom w:val="none" w:sz="0" w:space="0" w:color="auto"/>
                    <w:right w:val="none" w:sz="0" w:space="0" w:color="auto"/>
                  </w:divBdr>
                  <w:divsChild>
                    <w:div w:id="1024214957">
                      <w:marLeft w:val="0"/>
                      <w:marRight w:val="0"/>
                      <w:marTop w:val="0"/>
                      <w:marBottom w:val="0"/>
                      <w:divBdr>
                        <w:top w:val="none" w:sz="0" w:space="0" w:color="auto"/>
                        <w:left w:val="none" w:sz="0" w:space="0" w:color="auto"/>
                        <w:bottom w:val="none" w:sz="0" w:space="0" w:color="auto"/>
                        <w:right w:val="none" w:sz="0" w:space="0" w:color="auto"/>
                      </w:divBdr>
                    </w:div>
                  </w:divsChild>
                </w:div>
                <w:div w:id="725840430">
                  <w:marLeft w:val="0"/>
                  <w:marRight w:val="0"/>
                  <w:marTop w:val="0"/>
                  <w:marBottom w:val="0"/>
                  <w:divBdr>
                    <w:top w:val="none" w:sz="0" w:space="0" w:color="auto"/>
                    <w:left w:val="none" w:sz="0" w:space="0" w:color="auto"/>
                    <w:bottom w:val="none" w:sz="0" w:space="0" w:color="auto"/>
                    <w:right w:val="none" w:sz="0" w:space="0" w:color="auto"/>
                  </w:divBdr>
                  <w:divsChild>
                    <w:div w:id="1870994698">
                      <w:marLeft w:val="0"/>
                      <w:marRight w:val="0"/>
                      <w:marTop w:val="0"/>
                      <w:marBottom w:val="0"/>
                      <w:divBdr>
                        <w:top w:val="none" w:sz="0" w:space="0" w:color="auto"/>
                        <w:left w:val="none" w:sz="0" w:space="0" w:color="auto"/>
                        <w:bottom w:val="none" w:sz="0" w:space="0" w:color="auto"/>
                        <w:right w:val="none" w:sz="0" w:space="0" w:color="auto"/>
                      </w:divBdr>
                    </w:div>
                  </w:divsChild>
                </w:div>
                <w:div w:id="1983928367">
                  <w:marLeft w:val="0"/>
                  <w:marRight w:val="0"/>
                  <w:marTop w:val="0"/>
                  <w:marBottom w:val="0"/>
                  <w:divBdr>
                    <w:top w:val="none" w:sz="0" w:space="0" w:color="auto"/>
                    <w:left w:val="none" w:sz="0" w:space="0" w:color="auto"/>
                    <w:bottom w:val="none" w:sz="0" w:space="0" w:color="auto"/>
                    <w:right w:val="none" w:sz="0" w:space="0" w:color="auto"/>
                  </w:divBdr>
                  <w:divsChild>
                    <w:div w:id="1852790349">
                      <w:marLeft w:val="0"/>
                      <w:marRight w:val="0"/>
                      <w:marTop w:val="0"/>
                      <w:marBottom w:val="0"/>
                      <w:divBdr>
                        <w:top w:val="none" w:sz="0" w:space="0" w:color="auto"/>
                        <w:left w:val="none" w:sz="0" w:space="0" w:color="auto"/>
                        <w:bottom w:val="none" w:sz="0" w:space="0" w:color="auto"/>
                        <w:right w:val="none" w:sz="0" w:space="0" w:color="auto"/>
                      </w:divBdr>
                    </w:div>
                  </w:divsChild>
                </w:div>
                <w:div w:id="1068190902">
                  <w:marLeft w:val="0"/>
                  <w:marRight w:val="0"/>
                  <w:marTop w:val="0"/>
                  <w:marBottom w:val="0"/>
                  <w:divBdr>
                    <w:top w:val="none" w:sz="0" w:space="0" w:color="auto"/>
                    <w:left w:val="none" w:sz="0" w:space="0" w:color="auto"/>
                    <w:bottom w:val="none" w:sz="0" w:space="0" w:color="auto"/>
                    <w:right w:val="none" w:sz="0" w:space="0" w:color="auto"/>
                  </w:divBdr>
                  <w:divsChild>
                    <w:div w:id="363751002">
                      <w:marLeft w:val="0"/>
                      <w:marRight w:val="0"/>
                      <w:marTop w:val="0"/>
                      <w:marBottom w:val="0"/>
                      <w:divBdr>
                        <w:top w:val="none" w:sz="0" w:space="0" w:color="auto"/>
                        <w:left w:val="none" w:sz="0" w:space="0" w:color="auto"/>
                        <w:bottom w:val="none" w:sz="0" w:space="0" w:color="auto"/>
                        <w:right w:val="none" w:sz="0" w:space="0" w:color="auto"/>
                      </w:divBdr>
                    </w:div>
                  </w:divsChild>
                </w:div>
                <w:div w:id="593246734">
                  <w:marLeft w:val="0"/>
                  <w:marRight w:val="0"/>
                  <w:marTop w:val="0"/>
                  <w:marBottom w:val="0"/>
                  <w:divBdr>
                    <w:top w:val="none" w:sz="0" w:space="0" w:color="auto"/>
                    <w:left w:val="none" w:sz="0" w:space="0" w:color="auto"/>
                    <w:bottom w:val="none" w:sz="0" w:space="0" w:color="auto"/>
                    <w:right w:val="none" w:sz="0" w:space="0" w:color="auto"/>
                  </w:divBdr>
                  <w:divsChild>
                    <w:div w:id="2141149571">
                      <w:marLeft w:val="0"/>
                      <w:marRight w:val="0"/>
                      <w:marTop w:val="0"/>
                      <w:marBottom w:val="0"/>
                      <w:divBdr>
                        <w:top w:val="none" w:sz="0" w:space="0" w:color="auto"/>
                        <w:left w:val="none" w:sz="0" w:space="0" w:color="auto"/>
                        <w:bottom w:val="none" w:sz="0" w:space="0" w:color="auto"/>
                        <w:right w:val="none" w:sz="0" w:space="0" w:color="auto"/>
                      </w:divBdr>
                    </w:div>
                  </w:divsChild>
                </w:div>
                <w:div w:id="1759327956">
                  <w:marLeft w:val="0"/>
                  <w:marRight w:val="0"/>
                  <w:marTop w:val="0"/>
                  <w:marBottom w:val="0"/>
                  <w:divBdr>
                    <w:top w:val="none" w:sz="0" w:space="0" w:color="auto"/>
                    <w:left w:val="none" w:sz="0" w:space="0" w:color="auto"/>
                    <w:bottom w:val="none" w:sz="0" w:space="0" w:color="auto"/>
                    <w:right w:val="none" w:sz="0" w:space="0" w:color="auto"/>
                  </w:divBdr>
                  <w:divsChild>
                    <w:div w:id="933586420">
                      <w:marLeft w:val="0"/>
                      <w:marRight w:val="0"/>
                      <w:marTop w:val="0"/>
                      <w:marBottom w:val="0"/>
                      <w:divBdr>
                        <w:top w:val="none" w:sz="0" w:space="0" w:color="auto"/>
                        <w:left w:val="none" w:sz="0" w:space="0" w:color="auto"/>
                        <w:bottom w:val="none" w:sz="0" w:space="0" w:color="auto"/>
                        <w:right w:val="none" w:sz="0" w:space="0" w:color="auto"/>
                      </w:divBdr>
                    </w:div>
                  </w:divsChild>
                </w:div>
                <w:div w:id="320617348">
                  <w:marLeft w:val="0"/>
                  <w:marRight w:val="0"/>
                  <w:marTop w:val="0"/>
                  <w:marBottom w:val="0"/>
                  <w:divBdr>
                    <w:top w:val="none" w:sz="0" w:space="0" w:color="auto"/>
                    <w:left w:val="none" w:sz="0" w:space="0" w:color="auto"/>
                    <w:bottom w:val="none" w:sz="0" w:space="0" w:color="auto"/>
                    <w:right w:val="none" w:sz="0" w:space="0" w:color="auto"/>
                  </w:divBdr>
                  <w:divsChild>
                    <w:div w:id="2118060430">
                      <w:marLeft w:val="0"/>
                      <w:marRight w:val="0"/>
                      <w:marTop w:val="0"/>
                      <w:marBottom w:val="0"/>
                      <w:divBdr>
                        <w:top w:val="none" w:sz="0" w:space="0" w:color="auto"/>
                        <w:left w:val="none" w:sz="0" w:space="0" w:color="auto"/>
                        <w:bottom w:val="none" w:sz="0" w:space="0" w:color="auto"/>
                        <w:right w:val="none" w:sz="0" w:space="0" w:color="auto"/>
                      </w:divBdr>
                    </w:div>
                  </w:divsChild>
                </w:div>
                <w:div w:id="1629780740">
                  <w:marLeft w:val="0"/>
                  <w:marRight w:val="0"/>
                  <w:marTop w:val="0"/>
                  <w:marBottom w:val="0"/>
                  <w:divBdr>
                    <w:top w:val="none" w:sz="0" w:space="0" w:color="auto"/>
                    <w:left w:val="none" w:sz="0" w:space="0" w:color="auto"/>
                    <w:bottom w:val="none" w:sz="0" w:space="0" w:color="auto"/>
                    <w:right w:val="none" w:sz="0" w:space="0" w:color="auto"/>
                  </w:divBdr>
                  <w:divsChild>
                    <w:div w:id="1305046116">
                      <w:marLeft w:val="0"/>
                      <w:marRight w:val="0"/>
                      <w:marTop w:val="0"/>
                      <w:marBottom w:val="0"/>
                      <w:divBdr>
                        <w:top w:val="none" w:sz="0" w:space="0" w:color="auto"/>
                        <w:left w:val="none" w:sz="0" w:space="0" w:color="auto"/>
                        <w:bottom w:val="none" w:sz="0" w:space="0" w:color="auto"/>
                        <w:right w:val="none" w:sz="0" w:space="0" w:color="auto"/>
                      </w:divBdr>
                    </w:div>
                  </w:divsChild>
                </w:div>
                <w:div w:id="357660599">
                  <w:marLeft w:val="0"/>
                  <w:marRight w:val="0"/>
                  <w:marTop w:val="0"/>
                  <w:marBottom w:val="0"/>
                  <w:divBdr>
                    <w:top w:val="none" w:sz="0" w:space="0" w:color="auto"/>
                    <w:left w:val="none" w:sz="0" w:space="0" w:color="auto"/>
                    <w:bottom w:val="none" w:sz="0" w:space="0" w:color="auto"/>
                    <w:right w:val="none" w:sz="0" w:space="0" w:color="auto"/>
                  </w:divBdr>
                  <w:divsChild>
                    <w:div w:id="1764178768">
                      <w:marLeft w:val="0"/>
                      <w:marRight w:val="0"/>
                      <w:marTop w:val="0"/>
                      <w:marBottom w:val="0"/>
                      <w:divBdr>
                        <w:top w:val="none" w:sz="0" w:space="0" w:color="auto"/>
                        <w:left w:val="none" w:sz="0" w:space="0" w:color="auto"/>
                        <w:bottom w:val="none" w:sz="0" w:space="0" w:color="auto"/>
                        <w:right w:val="none" w:sz="0" w:space="0" w:color="auto"/>
                      </w:divBdr>
                    </w:div>
                  </w:divsChild>
                </w:div>
                <w:div w:id="1343624066">
                  <w:marLeft w:val="0"/>
                  <w:marRight w:val="0"/>
                  <w:marTop w:val="0"/>
                  <w:marBottom w:val="0"/>
                  <w:divBdr>
                    <w:top w:val="none" w:sz="0" w:space="0" w:color="auto"/>
                    <w:left w:val="none" w:sz="0" w:space="0" w:color="auto"/>
                    <w:bottom w:val="none" w:sz="0" w:space="0" w:color="auto"/>
                    <w:right w:val="none" w:sz="0" w:space="0" w:color="auto"/>
                  </w:divBdr>
                  <w:divsChild>
                    <w:div w:id="1391878650">
                      <w:marLeft w:val="0"/>
                      <w:marRight w:val="0"/>
                      <w:marTop w:val="0"/>
                      <w:marBottom w:val="0"/>
                      <w:divBdr>
                        <w:top w:val="none" w:sz="0" w:space="0" w:color="auto"/>
                        <w:left w:val="none" w:sz="0" w:space="0" w:color="auto"/>
                        <w:bottom w:val="none" w:sz="0" w:space="0" w:color="auto"/>
                        <w:right w:val="none" w:sz="0" w:space="0" w:color="auto"/>
                      </w:divBdr>
                    </w:div>
                  </w:divsChild>
                </w:div>
                <w:div w:id="1753770616">
                  <w:marLeft w:val="0"/>
                  <w:marRight w:val="0"/>
                  <w:marTop w:val="0"/>
                  <w:marBottom w:val="0"/>
                  <w:divBdr>
                    <w:top w:val="none" w:sz="0" w:space="0" w:color="auto"/>
                    <w:left w:val="none" w:sz="0" w:space="0" w:color="auto"/>
                    <w:bottom w:val="none" w:sz="0" w:space="0" w:color="auto"/>
                    <w:right w:val="none" w:sz="0" w:space="0" w:color="auto"/>
                  </w:divBdr>
                  <w:divsChild>
                    <w:div w:id="1891108887">
                      <w:marLeft w:val="0"/>
                      <w:marRight w:val="0"/>
                      <w:marTop w:val="0"/>
                      <w:marBottom w:val="0"/>
                      <w:divBdr>
                        <w:top w:val="none" w:sz="0" w:space="0" w:color="auto"/>
                        <w:left w:val="none" w:sz="0" w:space="0" w:color="auto"/>
                        <w:bottom w:val="none" w:sz="0" w:space="0" w:color="auto"/>
                        <w:right w:val="none" w:sz="0" w:space="0" w:color="auto"/>
                      </w:divBdr>
                    </w:div>
                  </w:divsChild>
                </w:div>
                <w:div w:id="73286245">
                  <w:marLeft w:val="0"/>
                  <w:marRight w:val="0"/>
                  <w:marTop w:val="0"/>
                  <w:marBottom w:val="0"/>
                  <w:divBdr>
                    <w:top w:val="none" w:sz="0" w:space="0" w:color="auto"/>
                    <w:left w:val="none" w:sz="0" w:space="0" w:color="auto"/>
                    <w:bottom w:val="none" w:sz="0" w:space="0" w:color="auto"/>
                    <w:right w:val="none" w:sz="0" w:space="0" w:color="auto"/>
                  </w:divBdr>
                  <w:divsChild>
                    <w:div w:id="595747804">
                      <w:marLeft w:val="0"/>
                      <w:marRight w:val="0"/>
                      <w:marTop w:val="0"/>
                      <w:marBottom w:val="0"/>
                      <w:divBdr>
                        <w:top w:val="none" w:sz="0" w:space="0" w:color="auto"/>
                        <w:left w:val="none" w:sz="0" w:space="0" w:color="auto"/>
                        <w:bottom w:val="none" w:sz="0" w:space="0" w:color="auto"/>
                        <w:right w:val="none" w:sz="0" w:space="0" w:color="auto"/>
                      </w:divBdr>
                    </w:div>
                  </w:divsChild>
                </w:div>
                <w:div w:id="482087086">
                  <w:marLeft w:val="0"/>
                  <w:marRight w:val="0"/>
                  <w:marTop w:val="0"/>
                  <w:marBottom w:val="0"/>
                  <w:divBdr>
                    <w:top w:val="none" w:sz="0" w:space="0" w:color="auto"/>
                    <w:left w:val="none" w:sz="0" w:space="0" w:color="auto"/>
                    <w:bottom w:val="none" w:sz="0" w:space="0" w:color="auto"/>
                    <w:right w:val="none" w:sz="0" w:space="0" w:color="auto"/>
                  </w:divBdr>
                  <w:divsChild>
                    <w:div w:id="1001200686">
                      <w:marLeft w:val="0"/>
                      <w:marRight w:val="0"/>
                      <w:marTop w:val="0"/>
                      <w:marBottom w:val="0"/>
                      <w:divBdr>
                        <w:top w:val="none" w:sz="0" w:space="0" w:color="auto"/>
                        <w:left w:val="none" w:sz="0" w:space="0" w:color="auto"/>
                        <w:bottom w:val="none" w:sz="0" w:space="0" w:color="auto"/>
                        <w:right w:val="none" w:sz="0" w:space="0" w:color="auto"/>
                      </w:divBdr>
                    </w:div>
                  </w:divsChild>
                </w:div>
                <w:div w:id="294679712">
                  <w:marLeft w:val="0"/>
                  <w:marRight w:val="0"/>
                  <w:marTop w:val="0"/>
                  <w:marBottom w:val="0"/>
                  <w:divBdr>
                    <w:top w:val="none" w:sz="0" w:space="0" w:color="auto"/>
                    <w:left w:val="none" w:sz="0" w:space="0" w:color="auto"/>
                    <w:bottom w:val="none" w:sz="0" w:space="0" w:color="auto"/>
                    <w:right w:val="none" w:sz="0" w:space="0" w:color="auto"/>
                  </w:divBdr>
                  <w:divsChild>
                    <w:div w:id="1923374133">
                      <w:marLeft w:val="0"/>
                      <w:marRight w:val="0"/>
                      <w:marTop w:val="0"/>
                      <w:marBottom w:val="0"/>
                      <w:divBdr>
                        <w:top w:val="none" w:sz="0" w:space="0" w:color="auto"/>
                        <w:left w:val="none" w:sz="0" w:space="0" w:color="auto"/>
                        <w:bottom w:val="none" w:sz="0" w:space="0" w:color="auto"/>
                        <w:right w:val="none" w:sz="0" w:space="0" w:color="auto"/>
                      </w:divBdr>
                    </w:div>
                  </w:divsChild>
                </w:div>
                <w:div w:id="907805679">
                  <w:marLeft w:val="0"/>
                  <w:marRight w:val="0"/>
                  <w:marTop w:val="0"/>
                  <w:marBottom w:val="0"/>
                  <w:divBdr>
                    <w:top w:val="none" w:sz="0" w:space="0" w:color="auto"/>
                    <w:left w:val="none" w:sz="0" w:space="0" w:color="auto"/>
                    <w:bottom w:val="none" w:sz="0" w:space="0" w:color="auto"/>
                    <w:right w:val="none" w:sz="0" w:space="0" w:color="auto"/>
                  </w:divBdr>
                  <w:divsChild>
                    <w:div w:id="1110853258">
                      <w:marLeft w:val="0"/>
                      <w:marRight w:val="0"/>
                      <w:marTop w:val="0"/>
                      <w:marBottom w:val="0"/>
                      <w:divBdr>
                        <w:top w:val="none" w:sz="0" w:space="0" w:color="auto"/>
                        <w:left w:val="none" w:sz="0" w:space="0" w:color="auto"/>
                        <w:bottom w:val="none" w:sz="0" w:space="0" w:color="auto"/>
                        <w:right w:val="none" w:sz="0" w:space="0" w:color="auto"/>
                      </w:divBdr>
                    </w:div>
                  </w:divsChild>
                </w:div>
                <w:div w:id="108474428">
                  <w:marLeft w:val="0"/>
                  <w:marRight w:val="0"/>
                  <w:marTop w:val="0"/>
                  <w:marBottom w:val="0"/>
                  <w:divBdr>
                    <w:top w:val="none" w:sz="0" w:space="0" w:color="auto"/>
                    <w:left w:val="none" w:sz="0" w:space="0" w:color="auto"/>
                    <w:bottom w:val="none" w:sz="0" w:space="0" w:color="auto"/>
                    <w:right w:val="none" w:sz="0" w:space="0" w:color="auto"/>
                  </w:divBdr>
                  <w:divsChild>
                    <w:div w:id="64189475">
                      <w:marLeft w:val="0"/>
                      <w:marRight w:val="0"/>
                      <w:marTop w:val="0"/>
                      <w:marBottom w:val="0"/>
                      <w:divBdr>
                        <w:top w:val="none" w:sz="0" w:space="0" w:color="auto"/>
                        <w:left w:val="none" w:sz="0" w:space="0" w:color="auto"/>
                        <w:bottom w:val="none" w:sz="0" w:space="0" w:color="auto"/>
                        <w:right w:val="none" w:sz="0" w:space="0" w:color="auto"/>
                      </w:divBdr>
                    </w:div>
                  </w:divsChild>
                </w:div>
                <w:div w:id="1203983265">
                  <w:marLeft w:val="0"/>
                  <w:marRight w:val="0"/>
                  <w:marTop w:val="0"/>
                  <w:marBottom w:val="0"/>
                  <w:divBdr>
                    <w:top w:val="none" w:sz="0" w:space="0" w:color="auto"/>
                    <w:left w:val="none" w:sz="0" w:space="0" w:color="auto"/>
                    <w:bottom w:val="none" w:sz="0" w:space="0" w:color="auto"/>
                    <w:right w:val="none" w:sz="0" w:space="0" w:color="auto"/>
                  </w:divBdr>
                  <w:divsChild>
                    <w:div w:id="1902402989">
                      <w:marLeft w:val="0"/>
                      <w:marRight w:val="0"/>
                      <w:marTop w:val="0"/>
                      <w:marBottom w:val="0"/>
                      <w:divBdr>
                        <w:top w:val="none" w:sz="0" w:space="0" w:color="auto"/>
                        <w:left w:val="none" w:sz="0" w:space="0" w:color="auto"/>
                        <w:bottom w:val="none" w:sz="0" w:space="0" w:color="auto"/>
                        <w:right w:val="none" w:sz="0" w:space="0" w:color="auto"/>
                      </w:divBdr>
                    </w:div>
                  </w:divsChild>
                </w:div>
                <w:div w:id="1063137717">
                  <w:marLeft w:val="0"/>
                  <w:marRight w:val="0"/>
                  <w:marTop w:val="0"/>
                  <w:marBottom w:val="0"/>
                  <w:divBdr>
                    <w:top w:val="none" w:sz="0" w:space="0" w:color="auto"/>
                    <w:left w:val="none" w:sz="0" w:space="0" w:color="auto"/>
                    <w:bottom w:val="none" w:sz="0" w:space="0" w:color="auto"/>
                    <w:right w:val="none" w:sz="0" w:space="0" w:color="auto"/>
                  </w:divBdr>
                  <w:divsChild>
                    <w:div w:id="1713113060">
                      <w:marLeft w:val="0"/>
                      <w:marRight w:val="0"/>
                      <w:marTop w:val="0"/>
                      <w:marBottom w:val="0"/>
                      <w:divBdr>
                        <w:top w:val="none" w:sz="0" w:space="0" w:color="auto"/>
                        <w:left w:val="none" w:sz="0" w:space="0" w:color="auto"/>
                        <w:bottom w:val="none" w:sz="0" w:space="0" w:color="auto"/>
                        <w:right w:val="none" w:sz="0" w:space="0" w:color="auto"/>
                      </w:divBdr>
                    </w:div>
                  </w:divsChild>
                </w:div>
                <w:div w:id="795756913">
                  <w:marLeft w:val="0"/>
                  <w:marRight w:val="0"/>
                  <w:marTop w:val="0"/>
                  <w:marBottom w:val="0"/>
                  <w:divBdr>
                    <w:top w:val="none" w:sz="0" w:space="0" w:color="auto"/>
                    <w:left w:val="none" w:sz="0" w:space="0" w:color="auto"/>
                    <w:bottom w:val="none" w:sz="0" w:space="0" w:color="auto"/>
                    <w:right w:val="none" w:sz="0" w:space="0" w:color="auto"/>
                  </w:divBdr>
                  <w:divsChild>
                    <w:div w:id="241767527">
                      <w:marLeft w:val="0"/>
                      <w:marRight w:val="0"/>
                      <w:marTop w:val="0"/>
                      <w:marBottom w:val="0"/>
                      <w:divBdr>
                        <w:top w:val="none" w:sz="0" w:space="0" w:color="auto"/>
                        <w:left w:val="none" w:sz="0" w:space="0" w:color="auto"/>
                        <w:bottom w:val="none" w:sz="0" w:space="0" w:color="auto"/>
                        <w:right w:val="none" w:sz="0" w:space="0" w:color="auto"/>
                      </w:divBdr>
                    </w:div>
                  </w:divsChild>
                </w:div>
                <w:div w:id="1705401254">
                  <w:marLeft w:val="0"/>
                  <w:marRight w:val="0"/>
                  <w:marTop w:val="0"/>
                  <w:marBottom w:val="0"/>
                  <w:divBdr>
                    <w:top w:val="none" w:sz="0" w:space="0" w:color="auto"/>
                    <w:left w:val="none" w:sz="0" w:space="0" w:color="auto"/>
                    <w:bottom w:val="none" w:sz="0" w:space="0" w:color="auto"/>
                    <w:right w:val="none" w:sz="0" w:space="0" w:color="auto"/>
                  </w:divBdr>
                  <w:divsChild>
                    <w:div w:id="65223593">
                      <w:marLeft w:val="0"/>
                      <w:marRight w:val="0"/>
                      <w:marTop w:val="0"/>
                      <w:marBottom w:val="0"/>
                      <w:divBdr>
                        <w:top w:val="none" w:sz="0" w:space="0" w:color="auto"/>
                        <w:left w:val="none" w:sz="0" w:space="0" w:color="auto"/>
                        <w:bottom w:val="none" w:sz="0" w:space="0" w:color="auto"/>
                        <w:right w:val="none" w:sz="0" w:space="0" w:color="auto"/>
                      </w:divBdr>
                    </w:div>
                  </w:divsChild>
                </w:div>
                <w:div w:id="1813478217">
                  <w:marLeft w:val="0"/>
                  <w:marRight w:val="0"/>
                  <w:marTop w:val="0"/>
                  <w:marBottom w:val="0"/>
                  <w:divBdr>
                    <w:top w:val="none" w:sz="0" w:space="0" w:color="auto"/>
                    <w:left w:val="none" w:sz="0" w:space="0" w:color="auto"/>
                    <w:bottom w:val="none" w:sz="0" w:space="0" w:color="auto"/>
                    <w:right w:val="none" w:sz="0" w:space="0" w:color="auto"/>
                  </w:divBdr>
                  <w:divsChild>
                    <w:div w:id="267007630">
                      <w:marLeft w:val="0"/>
                      <w:marRight w:val="0"/>
                      <w:marTop w:val="0"/>
                      <w:marBottom w:val="0"/>
                      <w:divBdr>
                        <w:top w:val="none" w:sz="0" w:space="0" w:color="auto"/>
                        <w:left w:val="none" w:sz="0" w:space="0" w:color="auto"/>
                        <w:bottom w:val="none" w:sz="0" w:space="0" w:color="auto"/>
                        <w:right w:val="none" w:sz="0" w:space="0" w:color="auto"/>
                      </w:divBdr>
                    </w:div>
                  </w:divsChild>
                </w:div>
                <w:div w:id="1882866045">
                  <w:marLeft w:val="0"/>
                  <w:marRight w:val="0"/>
                  <w:marTop w:val="0"/>
                  <w:marBottom w:val="0"/>
                  <w:divBdr>
                    <w:top w:val="none" w:sz="0" w:space="0" w:color="auto"/>
                    <w:left w:val="none" w:sz="0" w:space="0" w:color="auto"/>
                    <w:bottom w:val="none" w:sz="0" w:space="0" w:color="auto"/>
                    <w:right w:val="none" w:sz="0" w:space="0" w:color="auto"/>
                  </w:divBdr>
                  <w:divsChild>
                    <w:div w:id="1532260776">
                      <w:marLeft w:val="0"/>
                      <w:marRight w:val="0"/>
                      <w:marTop w:val="0"/>
                      <w:marBottom w:val="0"/>
                      <w:divBdr>
                        <w:top w:val="none" w:sz="0" w:space="0" w:color="auto"/>
                        <w:left w:val="none" w:sz="0" w:space="0" w:color="auto"/>
                        <w:bottom w:val="none" w:sz="0" w:space="0" w:color="auto"/>
                        <w:right w:val="none" w:sz="0" w:space="0" w:color="auto"/>
                      </w:divBdr>
                    </w:div>
                  </w:divsChild>
                </w:div>
                <w:div w:id="26412174">
                  <w:marLeft w:val="0"/>
                  <w:marRight w:val="0"/>
                  <w:marTop w:val="0"/>
                  <w:marBottom w:val="0"/>
                  <w:divBdr>
                    <w:top w:val="none" w:sz="0" w:space="0" w:color="auto"/>
                    <w:left w:val="none" w:sz="0" w:space="0" w:color="auto"/>
                    <w:bottom w:val="none" w:sz="0" w:space="0" w:color="auto"/>
                    <w:right w:val="none" w:sz="0" w:space="0" w:color="auto"/>
                  </w:divBdr>
                  <w:divsChild>
                    <w:div w:id="2050376051">
                      <w:marLeft w:val="0"/>
                      <w:marRight w:val="0"/>
                      <w:marTop w:val="0"/>
                      <w:marBottom w:val="0"/>
                      <w:divBdr>
                        <w:top w:val="none" w:sz="0" w:space="0" w:color="auto"/>
                        <w:left w:val="none" w:sz="0" w:space="0" w:color="auto"/>
                        <w:bottom w:val="none" w:sz="0" w:space="0" w:color="auto"/>
                        <w:right w:val="none" w:sz="0" w:space="0" w:color="auto"/>
                      </w:divBdr>
                    </w:div>
                  </w:divsChild>
                </w:div>
                <w:div w:id="177427423">
                  <w:marLeft w:val="0"/>
                  <w:marRight w:val="0"/>
                  <w:marTop w:val="0"/>
                  <w:marBottom w:val="0"/>
                  <w:divBdr>
                    <w:top w:val="none" w:sz="0" w:space="0" w:color="auto"/>
                    <w:left w:val="none" w:sz="0" w:space="0" w:color="auto"/>
                    <w:bottom w:val="none" w:sz="0" w:space="0" w:color="auto"/>
                    <w:right w:val="none" w:sz="0" w:space="0" w:color="auto"/>
                  </w:divBdr>
                  <w:divsChild>
                    <w:div w:id="878054831">
                      <w:marLeft w:val="0"/>
                      <w:marRight w:val="0"/>
                      <w:marTop w:val="0"/>
                      <w:marBottom w:val="0"/>
                      <w:divBdr>
                        <w:top w:val="none" w:sz="0" w:space="0" w:color="auto"/>
                        <w:left w:val="none" w:sz="0" w:space="0" w:color="auto"/>
                        <w:bottom w:val="none" w:sz="0" w:space="0" w:color="auto"/>
                        <w:right w:val="none" w:sz="0" w:space="0" w:color="auto"/>
                      </w:divBdr>
                    </w:div>
                  </w:divsChild>
                </w:div>
                <w:div w:id="2105756603">
                  <w:marLeft w:val="0"/>
                  <w:marRight w:val="0"/>
                  <w:marTop w:val="0"/>
                  <w:marBottom w:val="0"/>
                  <w:divBdr>
                    <w:top w:val="none" w:sz="0" w:space="0" w:color="auto"/>
                    <w:left w:val="none" w:sz="0" w:space="0" w:color="auto"/>
                    <w:bottom w:val="none" w:sz="0" w:space="0" w:color="auto"/>
                    <w:right w:val="none" w:sz="0" w:space="0" w:color="auto"/>
                  </w:divBdr>
                  <w:divsChild>
                    <w:div w:id="584845816">
                      <w:marLeft w:val="0"/>
                      <w:marRight w:val="0"/>
                      <w:marTop w:val="0"/>
                      <w:marBottom w:val="0"/>
                      <w:divBdr>
                        <w:top w:val="none" w:sz="0" w:space="0" w:color="auto"/>
                        <w:left w:val="none" w:sz="0" w:space="0" w:color="auto"/>
                        <w:bottom w:val="none" w:sz="0" w:space="0" w:color="auto"/>
                        <w:right w:val="none" w:sz="0" w:space="0" w:color="auto"/>
                      </w:divBdr>
                    </w:div>
                  </w:divsChild>
                </w:div>
                <w:div w:id="668873635">
                  <w:marLeft w:val="0"/>
                  <w:marRight w:val="0"/>
                  <w:marTop w:val="0"/>
                  <w:marBottom w:val="0"/>
                  <w:divBdr>
                    <w:top w:val="none" w:sz="0" w:space="0" w:color="auto"/>
                    <w:left w:val="none" w:sz="0" w:space="0" w:color="auto"/>
                    <w:bottom w:val="none" w:sz="0" w:space="0" w:color="auto"/>
                    <w:right w:val="none" w:sz="0" w:space="0" w:color="auto"/>
                  </w:divBdr>
                  <w:divsChild>
                    <w:div w:id="1460999073">
                      <w:marLeft w:val="0"/>
                      <w:marRight w:val="0"/>
                      <w:marTop w:val="0"/>
                      <w:marBottom w:val="0"/>
                      <w:divBdr>
                        <w:top w:val="none" w:sz="0" w:space="0" w:color="auto"/>
                        <w:left w:val="none" w:sz="0" w:space="0" w:color="auto"/>
                        <w:bottom w:val="none" w:sz="0" w:space="0" w:color="auto"/>
                        <w:right w:val="none" w:sz="0" w:space="0" w:color="auto"/>
                      </w:divBdr>
                    </w:div>
                  </w:divsChild>
                </w:div>
                <w:div w:id="2099014426">
                  <w:marLeft w:val="0"/>
                  <w:marRight w:val="0"/>
                  <w:marTop w:val="0"/>
                  <w:marBottom w:val="0"/>
                  <w:divBdr>
                    <w:top w:val="none" w:sz="0" w:space="0" w:color="auto"/>
                    <w:left w:val="none" w:sz="0" w:space="0" w:color="auto"/>
                    <w:bottom w:val="none" w:sz="0" w:space="0" w:color="auto"/>
                    <w:right w:val="none" w:sz="0" w:space="0" w:color="auto"/>
                  </w:divBdr>
                  <w:divsChild>
                    <w:div w:id="103887538">
                      <w:marLeft w:val="0"/>
                      <w:marRight w:val="0"/>
                      <w:marTop w:val="0"/>
                      <w:marBottom w:val="0"/>
                      <w:divBdr>
                        <w:top w:val="none" w:sz="0" w:space="0" w:color="auto"/>
                        <w:left w:val="none" w:sz="0" w:space="0" w:color="auto"/>
                        <w:bottom w:val="none" w:sz="0" w:space="0" w:color="auto"/>
                        <w:right w:val="none" w:sz="0" w:space="0" w:color="auto"/>
                      </w:divBdr>
                    </w:div>
                  </w:divsChild>
                </w:div>
                <w:div w:id="1522358631">
                  <w:marLeft w:val="0"/>
                  <w:marRight w:val="0"/>
                  <w:marTop w:val="0"/>
                  <w:marBottom w:val="0"/>
                  <w:divBdr>
                    <w:top w:val="none" w:sz="0" w:space="0" w:color="auto"/>
                    <w:left w:val="none" w:sz="0" w:space="0" w:color="auto"/>
                    <w:bottom w:val="none" w:sz="0" w:space="0" w:color="auto"/>
                    <w:right w:val="none" w:sz="0" w:space="0" w:color="auto"/>
                  </w:divBdr>
                  <w:divsChild>
                    <w:div w:id="1766464002">
                      <w:marLeft w:val="0"/>
                      <w:marRight w:val="0"/>
                      <w:marTop w:val="0"/>
                      <w:marBottom w:val="0"/>
                      <w:divBdr>
                        <w:top w:val="none" w:sz="0" w:space="0" w:color="auto"/>
                        <w:left w:val="none" w:sz="0" w:space="0" w:color="auto"/>
                        <w:bottom w:val="none" w:sz="0" w:space="0" w:color="auto"/>
                        <w:right w:val="none" w:sz="0" w:space="0" w:color="auto"/>
                      </w:divBdr>
                    </w:div>
                  </w:divsChild>
                </w:div>
                <w:div w:id="170871733">
                  <w:marLeft w:val="0"/>
                  <w:marRight w:val="0"/>
                  <w:marTop w:val="0"/>
                  <w:marBottom w:val="0"/>
                  <w:divBdr>
                    <w:top w:val="none" w:sz="0" w:space="0" w:color="auto"/>
                    <w:left w:val="none" w:sz="0" w:space="0" w:color="auto"/>
                    <w:bottom w:val="none" w:sz="0" w:space="0" w:color="auto"/>
                    <w:right w:val="none" w:sz="0" w:space="0" w:color="auto"/>
                  </w:divBdr>
                  <w:divsChild>
                    <w:div w:id="1632203030">
                      <w:marLeft w:val="0"/>
                      <w:marRight w:val="0"/>
                      <w:marTop w:val="0"/>
                      <w:marBottom w:val="0"/>
                      <w:divBdr>
                        <w:top w:val="none" w:sz="0" w:space="0" w:color="auto"/>
                        <w:left w:val="none" w:sz="0" w:space="0" w:color="auto"/>
                        <w:bottom w:val="none" w:sz="0" w:space="0" w:color="auto"/>
                        <w:right w:val="none" w:sz="0" w:space="0" w:color="auto"/>
                      </w:divBdr>
                    </w:div>
                  </w:divsChild>
                </w:div>
                <w:div w:id="611976937">
                  <w:marLeft w:val="0"/>
                  <w:marRight w:val="0"/>
                  <w:marTop w:val="0"/>
                  <w:marBottom w:val="0"/>
                  <w:divBdr>
                    <w:top w:val="none" w:sz="0" w:space="0" w:color="auto"/>
                    <w:left w:val="none" w:sz="0" w:space="0" w:color="auto"/>
                    <w:bottom w:val="none" w:sz="0" w:space="0" w:color="auto"/>
                    <w:right w:val="none" w:sz="0" w:space="0" w:color="auto"/>
                  </w:divBdr>
                  <w:divsChild>
                    <w:div w:id="1809129245">
                      <w:marLeft w:val="0"/>
                      <w:marRight w:val="0"/>
                      <w:marTop w:val="0"/>
                      <w:marBottom w:val="0"/>
                      <w:divBdr>
                        <w:top w:val="none" w:sz="0" w:space="0" w:color="auto"/>
                        <w:left w:val="none" w:sz="0" w:space="0" w:color="auto"/>
                        <w:bottom w:val="none" w:sz="0" w:space="0" w:color="auto"/>
                        <w:right w:val="none" w:sz="0" w:space="0" w:color="auto"/>
                      </w:divBdr>
                    </w:div>
                  </w:divsChild>
                </w:div>
                <w:div w:id="792674353">
                  <w:marLeft w:val="0"/>
                  <w:marRight w:val="0"/>
                  <w:marTop w:val="0"/>
                  <w:marBottom w:val="0"/>
                  <w:divBdr>
                    <w:top w:val="none" w:sz="0" w:space="0" w:color="auto"/>
                    <w:left w:val="none" w:sz="0" w:space="0" w:color="auto"/>
                    <w:bottom w:val="none" w:sz="0" w:space="0" w:color="auto"/>
                    <w:right w:val="none" w:sz="0" w:space="0" w:color="auto"/>
                  </w:divBdr>
                  <w:divsChild>
                    <w:div w:id="788816367">
                      <w:marLeft w:val="0"/>
                      <w:marRight w:val="0"/>
                      <w:marTop w:val="0"/>
                      <w:marBottom w:val="0"/>
                      <w:divBdr>
                        <w:top w:val="none" w:sz="0" w:space="0" w:color="auto"/>
                        <w:left w:val="none" w:sz="0" w:space="0" w:color="auto"/>
                        <w:bottom w:val="none" w:sz="0" w:space="0" w:color="auto"/>
                        <w:right w:val="none" w:sz="0" w:space="0" w:color="auto"/>
                      </w:divBdr>
                    </w:div>
                  </w:divsChild>
                </w:div>
                <w:div w:id="1416244796">
                  <w:marLeft w:val="0"/>
                  <w:marRight w:val="0"/>
                  <w:marTop w:val="0"/>
                  <w:marBottom w:val="0"/>
                  <w:divBdr>
                    <w:top w:val="none" w:sz="0" w:space="0" w:color="auto"/>
                    <w:left w:val="none" w:sz="0" w:space="0" w:color="auto"/>
                    <w:bottom w:val="none" w:sz="0" w:space="0" w:color="auto"/>
                    <w:right w:val="none" w:sz="0" w:space="0" w:color="auto"/>
                  </w:divBdr>
                  <w:divsChild>
                    <w:div w:id="704063933">
                      <w:marLeft w:val="0"/>
                      <w:marRight w:val="0"/>
                      <w:marTop w:val="0"/>
                      <w:marBottom w:val="0"/>
                      <w:divBdr>
                        <w:top w:val="none" w:sz="0" w:space="0" w:color="auto"/>
                        <w:left w:val="none" w:sz="0" w:space="0" w:color="auto"/>
                        <w:bottom w:val="none" w:sz="0" w:space="0" w:color="auto"/>
                        <w:right w:val="none" w:sz="0" w:space="0" w:color="auto"/>
                      </w:divBdr>
                    </w:div>
                  </w:divsChild>
                </w:div>
                <w:div w:id="648707077">
                  <w:marLeft w:val="0"/>
                  <w:marRight w:val="0"/>
                  <w:marTop w:val="0"/>
                  <w:marBottom w:val="0"/>
                  <w:divBdr>
                    <w:top w:val="none" w:sz="0" w:space="0" w:color="auto"/>
                    <w:left w:val="none" w:sz="0" w:space="0" w:color="auto"/>
                    <w:bottom w:val="none" w:sz="0" w:space="0" w:color="auto"/>
                    <w:right w:val="none" w:sz="0" w:space="0" w:color="auto"/>
                  </w:divBdr>
                  <w:divsChild>
                    <w:div w:id="1528055113">
                      <w:marLeft w:val="0"/>
                      <w:marRight w:val="0"/>
                      <w:marTop w:val="0"/>
                      <w:marBottom w:val="0"/>
                      <w:divBdr>
                        <w:top w:val="none" w:sz="0" w:space="0" w:color="auto"/>
                        <w:left w:val="none" w:sz="0" w:space="0" w:color="auto"/>
                        <w:bottom w:val="none" w:sz="0" w:space="0" w:color="auto"/>
                        <w:right w:val="none" w:sz="0" w:space="0" w:color="auto"/>
                      </w:divBdr>
                    </w:div>
                  </w:divsChild>
                </w:div>
                <w:div w:id="1703818976">
                  <w:marLeft w:val="0"/>
                  <w:marRight w:val="0"/>
                  <w:marTop w:val="0"/>
                  <w:marBottom w:val="0"/>
                  <w:divBdr>
                    <w:top w:val="none" w:sz="0" w:space="0" w:color="auto"/>
                    <w:left w:val="none" w:sz="0" w:space="0" w:color="auto"/>
                    <w:bottom w:val="none" w:sz="0" w:space="0" w:color="auto"/>
                    <w:right w:val="none" w:sz="0" w:space="0" w:color="auto"/>
                  </w:divBdr>
                  <w:divsChild>
                    <w:div w:id="1890989676">
                      <w:marLeft w:val="0"/>
                      <w:marRight w:val="0"/>
                      <w:marTop w:val="0"/>
                      <w:marBottom w:val="0"/>
                      <w:divBdr>
                        <w:top w:val="none" w:sz="0" w:space="0" w:color="auto"/>
                        <w:left w:val="none" w:sz="0" w:space="0" w:color="auto"/>
                        <w:bottom w:val="none" w:sz="0" w:space="0" w:color="auto"/>
                        <w:right w:val="none" w:sz="0" w:space="0" w:color="auto"/>
                      </w:divBdr>
                    </w:div>
                  </w:divsChild>
                </w:div>
                <w:div w:id="302472438">
                  <w:marLeft w:val="0"/>
                  <w:marRight w:val="0"/>
                  <w:marTop w:val="0"/>
                  <w:marBottom w:val="0"/>
                  <w:divBdr>
                    <w:top w:val="none" w:sz="0" w:space="0" w:color="auto"/>
                    <w:left w:val="none" w:sz="0" w:space="0" w:color="auto"/>
                    <w:bottom w:val="none" w:sz="0" w:space="0" w:color="auto"/>
                    <w:right w:val="none" w:sz="0" w:space="0" w:color="auto"/>
                  </w:divBdr>
                  <w:divsChild>
                    <w:div w:id="1247425720">
                      <w:marLeft w:val="0"/>
                      <w:marRight w:val="0"/>
                      <w:marTop w:val="0"/>
                      <w:marBottom w:val="0"/>
                      <w:divBdr>
                        <w:top w:val="none" w:sz="0" w:space="0" w:color="auto"/>
                        <w:left w:val="none" w:sz="0" w:space="0" w:color="auto"/>
                        <w:bottom w:val="none" w:sz="0" w:space="0" w:color="auto"/>
                        <w:right w:val="none" w:sz="0" w:space="0" w:color="auto"/>
                      </w:divBdr>
                    </w:div>
                  </w:divsChild>
                </w:div>
                <w:div w:id="21789300">
                  <w:marLeft w:val="0"/>
                  <w:marRight w:val="0"/>
                  <w:marTop w:val="0"/>
                  <w:marBottom w:val="0"/>
                  <w:divBdr>
                    <w:top w:val="none" w:sz="0" w:space="0" w:color="auto"/>
                    <w:left w:val="none" w:sz="0" w:space="0" w:color="auto"/>
                    <w:bottom w:val="none" w:sz="0" w:space="0" w:color="auto"/>
                    <w:right w:val="none" w:sz="0" w:space="0" w:color="auto"/>
                  </w:divBdr>
                  <w:divsChild>
                    <w:div w:id="1670479277">
                      <w:marLeft w:val="0"/>
                      <w:marRight w:val="0"/>
                      <w:marTop w:val="0"/>
                      <w:marBottom w:val="0"/>
                      <w:divBdr>
                        <w:top w:val="none" w:sz="0" w:space="0" w:color="auto"/>
                        <w:left w:val="none" w:sz="0" w:space="0" w:color="auto"/>
                        <w:bottom w:val="none" w:sz="0" w:space="0" w:color="auto"/>
                        <w:right w:val="none" w:sz="0" w:space="0" w:color="auto"/>
                      </w:divBdr>
                    </w:div>
                  </w:divsChild>
                </w:div>
                <w:div w:id="751898762">
                  <w:marLeft w:val="0"/>
                  <w:marRight w:val="0"/>
                  <w:marTop w:val="0"/>
                  <w:marBottom w:val="0"/>
                  <w:divBdr>
                    <w:top w:val="none" w:sz="0" w:space="0" w:color="auto"/>
                    <w:left w:val="none" w:sz="0" w:space="0" w:color="auto"/>
                    <w:bottom w:val="none" w:sz="0" w:space="0" w:color="auto"/>
                    <w:right w:val="none" w:sz="0" w:space="0" w:color="auto"/>
                  </w:divBdr>
                  <w:divsChild>
                    <w:div w:id="1328174697">
                      <w:marLeft w:val="0"/>
                      <w:marRight w:val="0"/>
                      <w:marTop w:val="0"/>
                      <w:marBottom w:val="0"/>
                      <w:divBdr>
                        <w:top w:val="none" w:sz="0" w:space="0" w:color="auto"/>
                        <w:left w:val="none" w:sz="0" w:space="0" w:color="auto"/>
                        <w:bottom w:val="none" w:sz="0" w:space="0" w:color="auto"/>
                        <w:right w:val="none" w:sz="0" w:space="0" w:color="auto"/>
                      </w:divBdr>
                    </w:div>
                  </w:divsChild>
                </w:div>
                <w:div w:id="1469863453">
                  <w:marLeft w:val="0"/>
                  <w:marRight w:val="0"/>
                  <w:marTop w:val="0"/>
                  <w:marBottom w:val="0"/>
                  <w:divBdr>
                    <w:top w:val="none" w:sz="0" w:space="0" w:color="auto"/>
                    <w:left w:val="none" w:sz="0" w:space="0" w:color="auto"/>
                    <w:bottom w:val="none" w:sz="0" w:space="0" w:color="auto"/>
                    <w:right w:val="none" w:sz="0" w:space="0" w:color="auto"/>
                  </w:divBdr>
                  <w:divsChild>
                    <w:div w:id="335151406">
                      <w:marLeft w:val="0"/>
                      <w:marRight w:val="0"/>
                      <w:marTop w:val="0"/>
                      <w:marBottom w:val="0"/>
                      <w:divBdr>
                        <w:top w:val="none" w:sz="0" w:space="0" w:color="auto"/>
                        <w:left w:val="none" w:sz="0" w:space="0" w:color="auto"/>
                        <w:bottom w:val="none" w:sz="0" w:space="0" w:color="auto"/>
                        <w:right w:val="none" w:sz="0" w:space="0" w:color="auto"/>
                      </w:divBdr>
                    </w:div>
                  </w:divsChild>
                </w:div>
                <w:div w:id="1259096678">
                  <w:marLeft w:val="0"/>
                  <w:marRight w:val="0"/>
                  <w:marTop w:val="0"/>
                  <w:marBottom w:val="0"/>
                  <w:divBdr>
                    <w:top w:val="none" w:sz="0" w:space="0" w:color="auto"/>
                    <w:left w:val="none" w:sz="0" w:space="0" w:color="auto"/>
                    <w:bottom w:val="none" w:sz="0" w:space="0" w:color="auto"/>
                    <w:right w:val="none" w:sz="0" w:space="0" w:color="auto"/>
                  </w:divBdr>
                  <w:divsChild>
                    <w:div w:id="814954715">
                      <w:marLeft w:val="0"/>
                      <w:marRight w:val="0"/>
                      <w:marTop w:val="0"/>
                      <w:marBottom w:val="0"/>
                      <w:divBdr>
                        <w:top w:val="none" w:sz="0" w:space="0" w:color="auto"/>
                        <w:left w:val="none" w:sz="0" w:space="0" w:color="auto"/>
                        <w:bottom w:val="none" w:sz="0" w:space="0" w:color="auto"/>
                        <w:right w:val="none" w:sz="0" w:space="0" w:color="auto"/>
                      </w:divBdr>
                    </w:div>
                  </w:divsChild>
                </w:div>
                <w:div w:id="1179852312">
                  <w:marLeft w:val="0"/>
                  <w:marRight w:val="0"/>
                  <w:marTop w:val="0"/>
                  <w:marBottom w:val="0"/>
                  <w:divBdr>
                    <w:top w:val="none" w:sz="0" w:space="0" w:color="auto"/>
                    <w:left w:val="none" w:sz="0" w:space="0" w:color="auto"/>
                    <w:bottom w:val="none" w:sz="0" w:space="0" w:color="auto"/>
                    <w:right w:val="none" w:sz="0" w:space="0" w:color="auto"/>
                  </w:divBdr>
                  <w:divsChild>
                    <w:div w:id="1532232019">
                      <w:marLeft w:val="0"/>
                      <w:marRight w:val="0"/>
                      <w:marTop w:val="0"/>
                      <w:marBottom w:val="0"/>
                      <w:divBdr>
                        <w:top w:val="none" w:sz="0" w:space="0" w:color="auto"/>
                        <w:left w:val="none" w:sz="0" w:space="0" w:color="auto"/>
                        <w:bottom w:val="none" w:sz="0" w:space="0" w:color="auto"/>
                        <w:right w:val="none" w:sz="0" w:space="0" w:color="auto"/>
                      </w:divBdr>
                    </w:div>
                  </w:divsChild>
                </w:div>
                <w:div w:id="1567063930">
                  <w:marLeft w:val="0"/>
                  <w:marRight w:val="0"/>
                  <w:marTop w:val="0"/>
                  <w:marBottom w:val="0"/>
                  <w:divBdr>
                    <w:top w:val="none" w:sz="0" w:space="0" w:color="auto"/>
                    <w:left w:val="none" w:sz="0" w:space="0" w:color="auto"/>
                    <w:bottom w:val="none" w:sz="0" w:space="0" w:color="auto"/>
                    <w:right w:val="none" w:sz="0" w:space="0" w:color="auto"/>
                  </w:divBdr>
                  <w:divsChild>
                    <w:div w:id="439105245">
                      <w:marLeft w:val="0"/>
                      <w:marRight w:val="0"/>
                      <w:marTop w:val="0"/>
                      <w:marBottom w:val="0"/>
                      <w:divBdr>
                        <w:top w:val="none" w:sz="0" w:space="0" w:color="auto"/>
                        <w:left w:val="none" w:sz="0" w:space="0" w:color="auto"/>
                        <w:bottom w:val="none" w:sz="0" w:space="0" w:color="auto"/>
                        <w:right w:val="none" w:sz="0" w:space="0" w:color="auto"/>
                      </w:divBdr>
                    </w:div>
                  </w:divsChild>
                </w:div>
                <w:div w:id="92673802">
                  <w:marLeft w:val="0"/>
                  <w:marRight w:val="0"/>
                  <w:marTop w:val="0"/>
                  <w:marBottom w:val="0"/>
                  <w:divBdr>
                    <w:top w:val="none" w:sz="0" w:space="0" w:color="auto"/>
                    <w:left w:val="none" w:sz="0" w:space="0" w:color="auto"/>
                    <w:bottom w:val="none" w:sz="0" w:space="0" w:color="auto"/>
                    <w:right w:val="none" w:sz="0" w:space="0" w:color="auto"/>
                  </w:divBdr>
                  <w:divsChild>
                    <w:div w:id="130829000">
                      <w:marLeft w:val="0"/>
                      <w:marRight w:val="0"/>
                      <w:marTop w:val="0"/>
                      <w:marBottom w:val="0"/>
                      <w:divBdr>
                        <w:top w:val="none" w:sz="0" w:space="0" w:color="auto"/>
                        <w:left w:val="none" w:sz="0" w:space="0" w:color="auto"/>
                        <w:bottom w:val="none" w:sz="0" w:space="0" w:color="auto"/>
                        <w:right w:val="none" w:sz="0" w:space="0" w:color="auto"/>
                      </w:divBdr>
                    </w:div>
                  </w:divsChild>
                </w:div>
                <w:div w:id="20593592">
                  <w:marLeft w:val="0"/>
                  <w:marRight w:val="0"/>
                  <w:marTop w:val="0"/>
                  <w:marBottom w:val="0"/>
                  <w:divBdr>
                    <w:top w:val="none" w:sz="0" w:space="0" w:color="auto"/>
                    <w:left w:val="none" w:sz="0" w:space="0" w:color="auto"/>
                    <w:bottom w:val="none" w:sz="0" w:space="0" w:color="auto"/>
                    <w:right w:val="none" w:sz="0" w:space="0" w:color="auto"/>
                  </w:divBdr>
                  <w:divsChild>
                    <w:div w:id="2089647556">
                      <w:marLeft w:val="0"/>
                      <w:marRight w:val="0"/>
                      <w:marTop w:val="0"/>
                      <w:marBottom w:val="0"/>
                      <w:divBdr>
                        <w:top w:val="none" w:sz="0" w:space="0" w:color="auto"/>
                        <w:left w:val="none" w:sz="0" w:space="0" w:color="auto"/>
                        <w:bottom w:val="none" w:sz="0" w:space="0" w:color="auto"/>
                        <w:right w:val="none" w:sz="0" w:space="0" w:color="auto"/>
                      </w:divBdr>
                    </w:div>
                  </w:divsChild>
                </w:div>
                <w:div w:id="291641084">
                  <w:marLeft w:val="0"/>
                  <w:marRight w:val="0"/>
                  <w:marTop w:val="0"/>
                  <w:marBottom w:val="0"/>
                  <w:divBdr>
                    <w:top w:val="none" w:sz="0" w:space="0" w:color="auto"/>
                    <w:left w:val="none" w:sz="0" w:space="0" w:color="auto"/>
                    <w:bottom w:val="none" w:sz="0" w:space="0" w:color="auto"/>
                    <w:right w:val="none" w:sz="0" w:space="0" w:color="auto"/>
                  </w:divBdr>
                  <w:divsChild>
                    <w:div w:id="300963806">
                      <w:marLeft w:val="0"/>
                      <w:marRight w:val="0"/>
                      <w:marTop w:val="0"/>
                      <w:marBottom w:val="0"/>
                      <w:divBdr>
                        <w:top w:val="none" w:sz="0" w:space="0" w:color="auto"/>
                        <w:left w:val="none" w:sz="0" w:space="0" w:color="auto"/>
                        <w:bottom w:val="none" w:sz="0" w:space="0" w:color="auto"/>
                        <w:right w:val="none" w:sz="0" w:space="0" w:color="auto"/>
                      </w:divBdr>
                    </w:div>
                  </w:divsChild>
                </w:div>
                <w:div w:id="1370767419">
                  <w:marLeft w:val="0"/>
                  <w:marRight w:val="0"/>
                  <w:marTop w:val="0"/>
                  <w:marBottom w:val="0"/>
                  <w:divBdr>
                    <w:top w:val="none" w:sz="0" w:space="0" w:color="auto"/>
                    <w:left w:val="none" w:sz="0" w:space="0" w:color="auto"/>
                    <w:bottom w:val="none" w:sz="0" w:space="0" w:color="auto"/>
                    <w:right w:val="none" w:sz="0" w:space="0" w:color="auto"/>
                  </w:divBdr>
                  <w:divsChild>
                    <w:div w:id="1616793331">
                      <w:marLeft w:val="0"/>
                      <w:marRight w:val="0"/>
                      <w:marTop w:val="0"/>
                      <w:marBottom w:val="0"/>
                      <w:divBdr>
                        <w:top w:val="none" w:sz="0" w:space="0" w:color="auto"/>
                        <w:left w:val="none" w:sz="0" w:space="0" w:color="auto"/>
                        <w:bottom w:val="none" w:sz="0" w:space="0" w:color="auto"/>
                        <w:right w:val="none" w:sz="0" w:space="0" w:color="auto"/>
                      </w:divBdr>
                    </w:div>
                  </w:divsChild>
                </w:div>
                <w:div w:id="2048917596">
                  <w:marLeft w:val="0"/>
                  <w:marRight w:val="0"/>
                  <w:marTop w:val="0"/>
                  <w:marBottom w:val="0"/>
                  <w:divBdr>
                    <w:top w:val="none" w:sz="0" w:space="0" w:color="auto"/>
                    <w:left w:val="none" w:sz="0" w:space="0" w:color="auto"/>
                    <w:bottom w:val="none" w:sz="0" w:space="0" w:color="auto"/>
                    <w:right w:val="none" w:sz="0" w:space="0" w:color="auto"/>
                  </w:divBdr>
                  <w:divsChild>
                    <w:div w:id="776412235">
                      <w:marLeft w:val="0"/>
                      <w:marRight w:val="0"/>
                      <w:marTop w:val="0"/>
                      <w:marBottom w:val="0"/>
                      <w:divBdr>
                        <w:top w:val="none" w:sz="0" w:space="0" w:color="auto"/>
                        <w:left w:val="none" w:sz="0" w:space="0" w:color="auto"/>
                        <w:bottom w:val="none" w:sz="0" w:space="0" w:color="auto"/>
                        <w:right w:val="none" w:sz="0" w:space="0" w:color="auto"/>
                      </w:divBdr>
                    </w:div>
                  </w:divsChild>
                </w:div>
                <w:div w:id="298651119">
                  <w:marLeft w:val="0"/>
                  <w:marRight w:val="0"/>
                  <w:marTop w:val="0"/>
                  <w:marBottom w:val="0"/>
                  <w:divBdr>
                    <w:top w:val="none" w:sz="0" w:space="0" w:color="auto"/>
                    <w:left w:val="none" w:sz="0" w:space="0" w:color="auto"/>
                    <w:bottom w:val="none" w:sz="0" w:space="0" w:color="auto"/>
                    <w:right w:val="none" w:sz="0" w:space="0" w:color="auto"/>
                  </w:divBdr>
                  <w:divsChild>
                    <w:div w:id="1447232876">
                      <w:marLeft w:val="0"/>
                      <w:marRight w:val="0"/>
                      <w:marTop w:val="0"/>
                      <w:marBottom w:val="0"/>
                      <w:divBdr>
                        <w:top w:val="none" w:sz="0" w:space="0" w:color="auto"/>
                        <w:left w:val="none" w:sz="0" w:space="0" w:color="auto"/>
                        <w:bottom w:val="none" w:sz="0" w:space="0" w:color="auto"/>
                        <w:right w:val="none" w:sz="0" w:space="0" w:color="auto"/>
                      </w:divBdr>
                    </w:div>
                  </w:divsChild>
                </w:div>
                <w:div w:id="115831281">
                  <w:marLeft w:val="0"/>
                  <w:marRight w:val="0"/>
                  <w:marTop w:val="0"/>
                  <w:marBottom w:val="0"/>
                  <w:divBdr>
                    <w:top w:val="none" w:sz="0" w:space="0" w:color="auto"/>
                    <w:left w:val="none" w:sz="0" w:space="0" w:color="auto"/>
                    <w:bottom w:val="none" w:sz="0" w:space="0" w:color="auto"/>
                    <w:right w:val="none" w:sz="0" w:space="0" w:color="auto"/>
                  </w:divBdr>
                  <w:divsChild>
                    <w:div w:id="603272856">
                      <w:marLeft w:val="0"/>
                      <w:marRight w:val="0"/>
                      <w:marTop w:val="0"/>
                      <w:marBottom w:val="0"/>
                      <w:divBdr>
                        <w:top w:val="none" w:sz="0" w:space="0" w:color="auto"/>
                        <w:left w:val="none" w:sz="0" w:space="0" w:color="auto"/>
                        <w:bottom w:val="none" w:sz="0" w:space="0" w:color="auto"/>
                        <w:right w:val="none" w:sz="0" w:space="0" w:color="auto"/>
                      </w:divBdr>
                    </w:div>
                  </w:divsChild>
                </w:div>
                <w:div w:id="1621182800">
                  <w:marLeft w:val="0"/>
                  <w:marRight w:val="0"/>
                  <w:marTop w:val="0"/>
                  <w:marBottom w:val="0"/>
                  <w:divBdr>
                    <w:top w:val="none" w:sz="0" w:space="0" w:color="auto"/>
                    <w:left w:val="none" w:sz="0" w:space="0" w:color="auto"/>
                    <w:bottom w:val="none" w:sz="0" w:space="0" w:color="auto"/>
                    <w:right w:val="none" w:sz="0" w:space="0" w:color="auto"/>
                  </w:divBdr>
                  <w:divsChild>
                    <w:div w:id="1250776493">
                      <w:marLeft w:val="0"/>
                      <w:marRight w:val="0"/>
                      <w:marTop w:val="0"/>
                      <w:marBottom w:val="0"/>
                      <w:divBdr>
                        <w:top w:val="none" w:sz="0" w:space="0" w:color="auto"/>
                        <w:left w:val="none" w:sz="0" w:space="0" w:color="auto"/>
                        <w:bottom w:val="none" w:sz="0" w:space="0" w:color="auto"/>
                        <w:right w:val="none" w:sz="0" w:space="0" w:color="auto"/>
                      </w:divBdr>
                    </w:div>
                  </w:divsChild>
                </w:div>
                <w:div w:id="1233781058">
                  <w:marLeft w:val="0"/>
                  <w:marRight w:val="0"/>
                  <w:marTop w:val="0"/>
                  <w:marBottom w:val="0"/>
                  <w:divBdr>
                    <w:top w:val="none" w:sz="0" w:space="0" w:color="auto"/>
                    <w:left w:val="none" w:sz="0" w:space="0" w:color="auto"/>
                    <w:bottom w:val="none" w:sz="0" w:space="0" w:color="auto"/>
                    <w:right w:val="none" w:sz="0" w:space="0" w:color="auto"/>
                  </w:divBdr>
                  <w:divsChild>
                    <w:div w:id="559561097">
                      <w:marLeft w:val="0"/>
                      <w:marRight w:val="0"/>
                      <w:marTop w:val="0"/>
                      <w:marBottom w:val="0"/>
                      <w:divBdr>
                        <w:top w:val="none" w:sz="0" w:space="0" w:color="auto"/>
                        <w:left w:val="none" w:sz="0" w:space="0" w:color="auto"/>
                        <w:bottom w:val="none" w:sz="0" w:space="0" w:color="auto"/>
                        <w:right w:val="none" w:sz="0" w:space="0" w:color="auto"/>
                      </w:divBdr>
                    </w:div>
                  </w:divsChild>
                </w:div>
                <w:div w:id="1720788111">
                  <w:marLeft w:val="0"/>
                  <w:marRight w:val="0"/>
                  <w:marTop w:val="0"/>
                  <w:marBottom w:val="0"/>
                  <w:divBdr>
                    <w:top w:val="none" w:sz="0" w:space="0" w:color="auto"/>
                    <w:left w:val="none" w:sz="0" w:space="0" w:color="auto"/>
                    <w:bottom w:val="none" w:sz="0" w:space="0" w:color="auto"/>
                    <w:right w:val="none" w:sz="0" w:space="0" w:color="auto"/>
                  </w:divBdr>
                  <w:divsChild>
                    <w:div w:id="1337267521">
                      <w:marLeft w:val="0"/>
                      <w:marRight w:val="0"/>
                      <w:marTop w:val="0"/>
                      <w:marBottom w:val="0"/>
                      <w:divBdr>
                        <w:top w:val="none" w:sz="0" w:space="0" w:color="auto"/>
                        <w:left w:val="none" w:sz="0" w:space="0" w:color="auto"/>
                        <w:bottom w:val="none" w:sz="0" w:space="0" w:color="auto"/>
                        <w:right w:val="none" w:sz="0" w:space="0" w:color="auto"/>
                      </w:divBdr>
                    </w:div>
                  </w:divsChild>
                </w:div>
                <w:div w:id="1444497274">
                  <w:marLeft w:val="0"/>
                  <w:marRight w:val="0"/>
                  <w:marTop w:val="0"/>
                  <w:marBottom w:val="0"/>
                  <w:divBdr>
                    <w:top w:val="none" w:sz="0" w:space="0" w:color="auto"/>
                    <w:left w:val="none" w:sz="0" w:space="0" w:color="auto"/>
                    <w:bottom w:val="none" w:sz="0" w:space="0" w:color="auto"/>
                    <w:right w:val="none" w:sz="0" w:space="0" w:color="auto"/>
                  </w:divBdr>
                  <w:divsChild>
                    <w:div w:id="220865377">
                      <w:marLeft w:val="0"/>
                      <w:marRight w:val="0"/>
                      <w:marTop w:val="0"/>
                      <w:marBottom w:val="0"/>
                      <w:divBdr>
                        <w:top w:val="none" w:sz="0" w:space="0" w:color="auto"/>
                        <w:left w:val="none" w:sz="0" w:space="0" w:color="auto"/>
                        <w:bottom w:val="none" w:sz="0" w:space="0" w:color="auto"/>
                        <w:right w:val="none" w:sz="0" w:space="0" w:color="auto"/>
                      </w:divBdr>
                    </w:div>
                  </w:divsChild>
                </w:div>
                <w:div w:id="1649702412">
                  <w:marLeft w:val="0"/>
                  <w:marRight w:val="0"/>
                  <w:marTop w:val="0"/>
                  <w:marBottom w:val="0"/>
                  <w:divBdr>
                    <w:top w:val="none" w:sz="0" w:space="0" w:color="auto"/>
                    <w:left w:val="none" w:sz="0" w:space="0" w:color="auto"/>
                    <w:bottom w:val="none" w:sz="0" w:space="0" w:color="auto"/>
                    <w:right w:val="none" w:sz="0" w:space="0" w:color="auto"/>
                  </w:divBdr>
                  <w:divsChild>
                    <w:div w:id="990712819">
                      <w:marLeft w:val="0"/>
                      <w:marRight w:val="0"/>
                      <w:marTop w:val="0"/>
                      <w:marBottom w:val="0"/>
                      <w:divBdr>
                        <w:top w:val="none" w:sz="0" w:space="0" w:color="auto"/>
                        <w:left w:val="none" w:sz="0" w:space="0" w:color="auto"/>
                        <w:bottom w:val="none" w:sz="0" w:space="0" w:color="auto"/>
                        <w:right w:val="none" w:sz="0" w:space="0" w:color="auto"/>
                      </w:divBdr>
                    </w:div>
                  </w:divsChild>
                </w:div>
                <w:div w:id="890387827">
                  <w:marLeft w:val="0"/>
                  <w:marRight w:val="0"/>
                  <w:marTop w:val="0"/>
                  <w:marBottom w:val="0"/>
                  <w:divBdr>
                    <w:top w:val="none" w:sz="0" w:space="0" w:color="auto"/>
                    <w:left w:val="none" w:sz="0" w:space="0" w:color="auto"/>
                    <w:bottom w:val="none" w:sz="0" w:space="0" w:color="auto"/>
                    <w:right w:val="none" w:sz="0" w:space="0" w:color="auto"/>
                  </w:divBdr>
                  <w:divsChild>
                    <w:div w:id="1646856631">
                      <w:marLeft w:val="0"/>
                      <w:marRight w:val="0"/>
                      <w:marTop w:val="0"/>
                      <w:marBottom w:val="0"/>
                      <w:divBdr>
                        <w:top w:val="none" w:sz="0" w:space="0" w:color="auto"/>
                        <w:left w:val="none" w:sz="0" w:space="0" w:color="auto"/>
                        <w:bottom w:val="none" w:sz="0" w:space="0" w:color="auto"/>
                        <w:right w:val="none" w:sz="0" w:space="0" w:color="auto"/>
                      </w:divBdr>
                    </w:div>
                  </w:divsChild>
                </w:div>
                <w:div w:id="472717711">
                  <w:marLeft w:val="0"/>
                  <w:marRight w:val="0"/>
                  <w:marTop w:val="0"/>
                  <w:marBottom w:val="0"/>
                  <w:divBdr>
                    <w:top w:val="none" w:sz="0" w:space="0" w:color="auto"/>
                    <w:left w:val="none" w:sz="0" w:space="0" w:color="auto"/>
                    <w:bottom w:val="none" w:sz="0" w:space="0" w:color="auto"/>
                    <w:right w:val="none" w:sz="0" w:space="0" w:color="auto"/>
                  </w:divBdr>
                  <w:divsChild>
                    <w:div w:id="130637951">
                      <w:marLeft w:val="0"/>
                      <w:marRight w:val="0"/>
                      <w:marTop w:val="0"/>
                      <w:marBottom w:val="0"/>
                      <w:divBdr>
                        <w:top w:val="none" w:sz="0" w:space="0" w:color="auto"/>
                        <w:left w:val="none" w:sz="0" w:space="0" w:color="auto"/>
                        <w:bottom w:val="none" w:sz="0" w:space="0" w:color="auto"/>
                        <w:right w:val="none" w:sz="0" w:space="0" w:color="auto"/>
                      </w:divBdr>
                    </w:div>
                  </w:divsChild>
                </w:div>
                <w:div w:id="860781660">
                  <w:marLeft w:val="0"/>
                  <w:marRight w:val="0"/>
                  <w:marTop w:val="0"/>
                  <w:marBottom w:val="0"/>
                  <w:divBdr>
                    <w:top w:val="none" w:sz="0" w:space="0" w:color="auto"/>
                    <w:left w:val="none" w:sz="0" w:space="0" w:color="auto"/>
                    <w:bottom w:val="none" w:sz="0" w:space="0" w:color="auto"/>
                    <w:right w:val="none" w:sz="0" w:space="0" w:color="auto"/>
                  </w:divBdr>
                  <w:divsChild>
                    <w:div w:id="109981580">
                      <w:marLeft w:val="0"/>
                      <w:marRight w:val="0"/>
                      <w:marTop w:val="0"/>
                      <w:marBottom w:val="0"/>
                      <w:divBdr>
                        <w:top w:val="none" w:sz="0" w:space="0" w:color="auto"/>
                        <w:left w:val="none" w:sz="0" w:space="0" w:color="auto"/>
                        <w:bottom w:val="none" w:sz="0" w:space="0" w:color="auto"/>
                        <w:right w:val="none" w:sz="0" w:space="0" w:color="auto"/>
                      </w:divBdr>
                    </w:div>
                  </w:divsChild>
                </w:div>
                <w:div w:id="770466510">
                  <w:marLeft w:val="0"/>
                  <w:marRight w:val="0"/>
                  <w:marTop w:val="0"/>
                  <w:marBottom w:val="0"/>
                  <w:divBdr>
                    <w:top w:val="none" w:sz="0" w:space="0" w:color="auto"/>
                    <w:left w:val="none" w:sz="0" w:space="0" w:color="auto"/>
                    <w:bottom w:val="none" w:sz="0" w:space="0" w:color="auto"/>
                    <w:right w:val="none" w:sz="0" w:space="0" w:color="auto"/>
                  </w:divBdr>
                  <w:divsChild>
                    <w:div w:id="2032300395">
                      <w:marLeft w:val="0"/>
                      <w:marRight w:val="0"/>
                      <w:marTop w:val="0"/>
                      <w:marBottom w:val="0"/>
                      <w:divBdr>
                        <w:top w:val="none" w:sz="0" w:space="0" w:color="auto"/>
                        <w:left w:val="none" w:sz="0" w:space="0" w:color="auto"/>
                        <w:bottom w:val="none" w:sz="0" w:space="0" w:color="auto"/>
                        <w:right w:val="none" w:sz="0" w:space="0" w:color="auto"/>
                      </w:divBdr>
                    </w:div>
                  </w:divsChild>
                </w:div>
                <w:div w:id="408499161">
                  <w:marLeft w:val="0"/>
                  <w:marRight w:val="0"/>
                  <w:marTop w:val="0"/>
                  <w:marBottom w:val="0"/>
                  <w:divBdr>
                    <w:top w:val="none" w:sz="0" w:space="0" w:color="auto"/>
                    <w:left w:val="none" w:sz="0" w:space="0" w:color="auto"/>
                    <w:bottom w:val="none" w:sz="0" w:space="0" w:color="auto"/>
                    <w:right w:val="none" w:sz="0" w:space="0" w:color="auto"/>
                  </w:divBdr>
                  <w:divsChild>
                    <w:div w:id="276911888">
                      <w:marLeft w:val="0"/>
                      <w:marRight w:val="0"/>
                      <w:marTop w:val="0"/>
                      <w:marBottom w:val="0"/>
                      <w:divBdr>
                        <w:top w:val="none" w:sz="0" w:space="0" w:color="auto"/>
                        <w:left w:val="none" w:sz="0" w:space="0" w:color="auto"/>
                        <w:bottom w:val="none" w:sz="0" w:space="0" w:color="auto"/>
                        <w:right w:val="none" w:sz="0" w:space="0" w:color="auto"/>
                      </w:divBdr>
                    </w:div>
                  </w:divsChild>
                </w:div>
                <w:div w:id="1248727271">
                  <w:marLeft w:val="0"/>
                  <w:marRight w:val="0"/>
                  <w:marTop w:val="0"/>
                  <w:marBottom w:val="0"/>
                  <w:divBdr>
                    <w:top w:val="none" w:sz="0" w:space="0" w:color="auto"/>
                    <w:left w:val="none" w:sz="0" w:space="0" w:color="auto"/>
                    <w:bottom w:val="none" w:sz="0" w:space="0" w:color="auto"/>
                    <w:right w:val="none" w:sz="0" w:space="0" w:color="auto"/>
                  </w:divBdr>
                  <w:divsChild>
                    <w:div w:id="596249736">
                      <w:marLeft w:val="0"/>
                      <w:marRight w:val="0"/>
                      <w:marTop w:val="0"/>
                      <w:marBottom w:val="0"/>
                      <w:divBdr>
                        <w:top w:val="none" w:sz="0" w:space="0" w:color="auto"/>
                        <w:left w:val="none" w:sz="0" w:space="0" w:color="auto"/>
                        <w:bottom w:val="none" w:sz="0" w:space="0" w:color="auto"/>
                        <w:right w:val="none" w:sz="0" w:space="0" w:color="auto"/>
                      </w:divBdr>
                    </w:div>
                  </w:divsChild>
                </w:div>
                <w:div w:id="1421835773">
                  <w:marLeft w:val="0"/>
                  <w:marRight w:val="0"/>
                  <w:marTop w:val="0"/>
                  <w:marBottom w:val="0"/>
                  <w:divBdr>
                    <w:top w:val="none" w:sz="0" w:space="0" w:color="auto"/>
                    <w:left w:val="none" w:sz="0" w:space="0" w:color="auto"/>
                    <w:bottom w:val="none" w:sz="0" w:space="0" w:color="auto"/>
                    <w:right w:val="none" w:sz="0" w:space="0" w:color="auto"/>
                  </w:divBdr>
                  <w:divsChild>
                    <w:div w:id="1951815224">
                      <w:marLeft w:val="0"/>
                      <w:marRight w:val="0"/>
                      <w:marTop w:val="0"/>
                      <w:marBottom w:val="0"/>
                      <w:divBdr>
                        <w:top w:val="none" w:sz="0" w:space="0" w:color="auto"/>
                        <w:left w:val="none" w:sz="0" w:space="0" w:color="auto"/>
                        <w:bottom w:val="none" w:sz="0" w:space="0" w:color="auto"/>
                        <w:right w:val="none" w:sz="0" w:space="0" w:color="auto"/>
                      </w:divBdr>
                    </w:div>
                  </w:divsChild>
                </w:div>
                <w:div w:id="586113673">
                  <w:marLeft w:val="0"/>
                  <w:marRight w:val="0"/>
                  <w:marTop w:val="0"/>
                  <w:marBottom w:val="0"/>
                  <w:divBdr>
                    <w:top w:val="none" w:sz="0" w:space="0" w:color="auto"/>
                    <w:left w:val="none" w:sz="0" w:space="0" w:color="auto"/>
                    <w:bottom w:val="none" w:sz="0" w:space="0" w:color="auto"/>
                    <w:right w:val="none" w:sz="0" w:space="0" w:color="auto"/>
                  </w:divBdr>
                  <w:divsChild>
                    <w:div w:id="1847132318">
                      <w:marLeft w:val="0"/>
                      <w:marRight w:val="0"/>
                      <w:marTop w:val="0"/>
                      <w:marBottom w:val="0"/>
                      <w:divBdr>
                        <w:top w:val="none" w:sz="0" w:space="0" w:color="auto"/>
                        <w:left w:val="none" w:sz="0" w:space="0" w:color="auto"/>
                        <w:bottom w:val="none" w:sz="0" w:space="0" w:color="auto"/>
                        <w:right w:val="none" w:sz="0" w:space="0" w:color="auto"/>
                      </w:divBdr>
                    </w:div>
                  </w:divsChild>
                </w:div>
                <w:div w:id="619460224">
                  <w:marLeft w:val="0"/>
                  <w:marRight w:val="0"/>
                  <w:marTop w:val="0"/>
                  <w:marBottom w:val="0"/>
                  <w:divBdr>
                    <w:top w:val="none" w:sz="0" w:space="0" w:color="auto"/>
                    <w:left w:val="none" w:sz="0" w:space="0" w:color="auto"/>
                    <w:bottom w:val="none" w:sz="0" w:space="0" w:color="auto"/>
                    <w:right w:val="none" w:sz="0" w:space="0" w:color="auto"/>
                  </w:divBdr>
                  <w:divsChild>
                    <w:div w:id="880363659">
                      <w:marLeft w:val="0"/>
                      <w:marRight w:val="0"/>
                      <w:marTop w:val="0"/>
                      <w:marBottom w:val="0"/>
                      <w:divBdr>
                        <w:top w:val="none" w:sz="0" w:space="0" w:color="auto"/>
                        <w:left w:val="none" w:sz="0" w:space="0" w:color="auto"/>
                        <w:bottom w:val="none" w:sz="0" w:space="0" w:color="auto"/>
                        <w:right w:val="none" w:sz="0" w:space="0" w:color="auto"/>
                      </w:divBdr>
                    </w:div>
                  </w:divsChild>
                </w:div>
                <w:div w:id="1269001346">
                  <w:marLeft w:val="0"/>
                  <w:marRight w:val="0"/>
                  <w:marTop w:val="0"/>
                  <w:marBottom w:val="0"/>
                  <w:divBdr>
                    <w:top w:val="none" w:sz="0" w:space="0" w:color="auto"/>
                    <w:left w:val="none" w:sz="0" w:space="0" w:color="auto"/>
                    <w:bottom w:val="none" w:sz="0" w:space="0" w:color="auto"/>
                    <w:right w:val="none" w:sz="0" w:space="0" w:color="auto"/>
                  </w:divBdr>
                  <w:divsChild>
                    <w:div w:id="1690987613">
                      <w:marLeft w:val="0"/>
                      <w:marRight w:val="0"/>
                      <w:marTop w:val="0"/>
                      <w:marBottom w:val="0"/>
                      <w:divBdr>
                        <w:top w:val="none" w:sz="0" w:space="0" w:color="auto"/>
                        <w:left w:val="none" w:sz="0" w:space="0" w:color="auto"/>
                        <w:bottom w:val="none" w:sz="0" w:space="0" w:color="auto"/>
                        <w:right w:val="none" w:sz="0" w:space="0" w:color="auto"/>
                      </w:divBdr>
                    </w:div>
                  </w:divsChild>
                </w:div>
                <w:div w:id="1549954719">
                  <w:marLeft w:val="0"/>
                  <w:marRight w:val="0"/>
                  <w:marTop w:val="0"/>
                  <w:marBottom w:val="0"/>
                  <w:divBdr>
                    <w:top w:val="none" w:sz="0" w:space="0" w:color="auto"/>
                    <w:left w:val="none" w:sz="0" w:space="0" w:color="auto"/>
                    <w:bottom w:val="none" w:sz="0" w:space="0" w:color="auto"/>
                    <w:right w:val="none" w:sz="0" w:space="0" w:color="auto"/>
                  </w:divBdr>
                  <w:divsChild>
                    <w:div w:id="1502164735">
                      <w:marLeft w:val="0"/>
                      <w:marRight w:val="0"/>
                      <w:marTop w:val="0"/>
                      <w:marBottom w:val="0"/>
                      <w:divBdr>
                        <w:top w:val="none" w:sz="0" w:space="0" w:color="auto"/>
                        <w:left w:val="none" w:sz="0" w:space="0" w:color="auto"/>
                        <w:bottom w:val="none" w:sz="0" w:space="0" w:color="auto"/>
                        <w:right w:val="none" w:sz="0" w:space="0" w:color="auto"/>
                      </w:divBdr>
                    </w:div>
                  </w:divsChild>
                </w:div>
                <w:div w:id="859046383">
                  <w:marLeft w:val="0"/>
                  <w:marRight w:val="0"/>
                  <w:marTop w:val="0"/>
                  <w:marBottom w:val="0"/>
                  <w:divBdr>
                    <w:top w:val="none" w:sz="0" w:space="0" w:color="auto"/>
                    <w:left w:val="none" w:sz="0" w:space="0" w:color="auto"/>
                    <w:bottom w:val="none" w:sz="0" w:space="0" w:color="auto"/>
                    <w:right w:val="none" w:sz="0" w:space="0" w:color="auto"/>
                  </w:divBdr>
                  <w:divsChild>
                    <w:div w:id="1748308881">
                      <w:marLeft w:val="0"/>
                      <w:marRight w:val="0"/>
                      <w:marTop w:val="0"/>
                      <w:marBottom w:val="0"/>
                      <w:divBdr>
                        <w:top w:val="none" w:sz="0" w:space="0" w:color="auto"/>
                        <w:left w:val="none" w:sz="0" w:space="0" w:color="auto"/>
                        <w:bottom w:val="none" w:sz="0" w:space="0" w:color="auto"/>
                        <w:right w:val="none" w:sz="0" w:space="0" w:color="auto"/>
                      </w:divBdr>
                    </w:div>
                  </w:divsChild>
                </w:div>
                <w:div w:id="658001086">
                  <w:marLeft w:val="0"/>
                  <w:marRight w:val="0"/>
                  <w:marTop w:val="0"/>
                  <w:marBottom w:val="0"/>
                  <w:divBdr>
                    <w:top w:val="none" w:sz="0" w:space="0" w:color="auto"/>
                    <w:left w:val="none" w:sz="0" w:space="0" w:color="auto"/>
                    <w:bottom w:val="none" w:sz="0" w:space="0" w:color="auto"/>
                    <w:right w:val="none" w:sz="0" w:space="0" w:color="auto"/>
                  </w:divBdr>
                  <w:divsChild>
                    <w:div w:id="752823597">
                      <w:marLeft w:val="0"/>
                      <w:marRight w:val="0"/>
                      <w:marTop w:val="0"/>
                      <w:marBottom w:val="0"/>
                      <w:divBdr>
                        <w:top w:val="none" w:sz="0" w:space="0" w:color="auto"/>
                        <w:left w:val="none" w:sz="0" w:space="0" w:color="auto"/>
                        <w:bottom w:val="none" w:sz="0" w:space="0" w:color="auto"/>
                        <w:right w:val="none" w:sz="0" w:space="0" w:color="auto"/>
                      </w:divBdr>
                    </w:div>
                  </w:divsChild>
                </w:div>
                <w:div w:id="1917742553">
                  <w:marLeft w:val="0"/>
                  <w:marRight w:val="0"/>
                  <w:marTop w:val="0"/>
                  <w:marBottom w:val="0"/>
                  <w:divBdr>
                    <w:top w:val="none" w:sz="0" w:space="0" w:color="auto"/>
                    <w:left w:val="none" w:sz="0" w:space="0" w:color="auto"/>
                    <w:bottom w:val="none" w:sz="0" w:space="0" w:color="auto"/>
                    <w:right w:val="none" w:sz="0" w:space="0" w:color="auto"/>
                  </w:divBdr>
                  <w:divsChild>
                    <w:div w:id="559485883">
                      <w:marLeft w:val="0"/>
                      <w:marRight w:val="0"/>
                      <w:marTop w:val="0"/>
                      <w:marBottom w:val="0"/>
                      <w:divBdr>
                        <w:top w:val="none" w:sz="0" w:space="0" w:color="auto"/>
                        <w:left w:val="none" w:sz="0" w:space="0" w:color="auto"/>
                        <w:bottom w:val="none" w:sz="0" w:space="0" w:color="auto"/>
                        <w:right w:val="none" w:sz="0" w:space="0" w:color="auto"/>
                      </w:divBdr>
                    </w:div>
                  </w:divsChild>
                </w:div>
                <w:div w:id="71051259">
                  <w:marLeft w:val="0"/>
                  <w:marRight w:val="0"/>
                  <w:marTop w:val="0"/>
                  <w:marBottom w:val="0"/>
                  <w:divBdr>
                    <w:top w:val="none" w:sz="0" w:space="0" w:color="auto"/>
                    <w:left w:val="none" w:sz="0" w:space="0" w:color="auto"/>
                    <w:bottom w:val="none" w:sz="0" w:space="0" w:color="auto"/>
                    <w:right w:val="none" w:sz="0" w:space="0" w:color="auto"/>
                  </w:divBdr>
                  <w:divsChild>
                    <w:div w:id="1338265759">
                      <w:marLeft w:val="0"/>
                      <w:marRight w:val="0"/>
                      <w:marTop w:val="0"/>
                      <w:marBottom w:val="0"/>
                      <w:divBdr>
                        <w:top w:val="none" w:sz="0" w:space="0" w:color="auto"/>
                        <w:left w:val="none" w:sz="0" w:space="0" w:color="auto"/>
                        <w:bottom w:val="none" w:sz="0" w:space="0" w:color="auto"/>
                        <w:right w:val="none" w:sz="0" w:space="0" w:color="auto"/>
                      </w:divBdr>
                    </w:div>
                  </w:divsChild>
                </w:div>
                <w:div w:id="1011879876">
                  <w:marLeft w:val="0"/>
                  <w:marRight w:val="0"/>
                  <w:marTop w:val="0"/>
                  <w:marBottom w:val="0"/>
                  <w:divBdr>
                    <w:top w:val="none" w:sz="0" w:space="0" w:color="auto"/>
                    <w:left w:val="none" w:sz="0" w:space="0" w:color="auto"/>
                    <w:bottom w:val="none" w:sz="0" w:space="0" w:color="auto"/>
                    <w:right w:val="none" w:sz="0" w:space="0" w:color="auto"/>
                  </w:divBdr>
                  <w:divsChild>
                    <w:div w:id="1559052341">
                      <w:marLeft w:val="0"/>
                      <w:marRight w:val="0"/>
                      <w:marTop w:val="0"/>
                      <w:marBottom w:val="0"/>
                      <w:divBdr>
                        <w:top w:val="none" w:sz="0" w:space="0" w:color="auto"/>
                        <w:left w:val="none" w:sz="0" w:space="0" w:color="auto"/>
                        <w:bottom w:val="none" w:sz="0" w:space="0" w:color="auto"/>
                        <w:right w:val="none" w:sz="0" w:space="0" w:color="auto"/>
                      </w:divBdr>
                    </w:div>
                  </w:divsChild>
                </w:div>
                <w:div w:id="139661227">
                  <w:marLeft w:val="0"/>
                  <w:marRight w:val="0"/>
                  <w:marTop w:val="0"/>
                  <w:marBottom w:val="0"/>
                  <w:divBdr>
                    <w:top w:val="none" w:sz="0" w:space="0" w:color="auto"/>
                    <w:left w:val="none" w:sz="0" w:space="0" w:color="auto"/>
                    <w:bottom w:val="none" w:sz="0" w:space="0" w:color="auto"/>
                    <w:right w:val="none" w:sz="0" w:space="0" w:color="auto"/>
                  </w:divBdr>
                  <w:divsChild>
                    <w:div w:id="1510367853">
                      <w:marLeft w:val="0"/>
                      <w:marRight w:val="0"/>
                      <w:marTop w:val="0"/>
                      <w:marBottom w:val="0"/>
                      <w:divBdr>
                        <w:top w:val="none" w:sz="0" w:space="0" w:color="auto"/>
                        <w:left w:val="none" w:sz="0" w:space="0" w:color="auto"/>
                        <w:bottom w:val="none" w:sz="0" w:space="0" w:color="auto"/>
                        <w:right w:val="none" w:sz="0" w:space="0" w:color="auto"/>
                      </w:divBdr>
                    </w:div>
                  </w:divsChild>
                </w:div>
                <w:div w:id="1888178725">
                  <w:marLeft w:val="0"/>
                  <w:marRight w:val="0"/>
                  <w:marTop w:val="0"/>
                  <w:marBottom w:val="0"/>
                  <w:divBdr>
                    <w:top w:val="none" w:sz="0" w:space="0" w:color="auto"/>
                    <w:left w:val="none" w:sz="0" w:space="0" w:color="auto"/>
                    <w:bottom w:val="none" w:sz="0" w:space="0" w:color="auto"/>
                    <w:right w:val="none" w:sz="0" w:space="0" w:color="auto"/>
                  </w:divBdr>
                  <w:divsChild>
                    <w:div w:id="40422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880045">
      <w:bodyDiv w:val="1"/>
      <w:marLeft w:val="0"/>
      <w:marRight w:val="0"/>
      <w:marTop w:val="0"/>
      <w:marBottom w:val="0"/>
      <w:divBdr>
        <w:top w:val="none" w:sz="0" w:space="0" w:color="auto"/>
        <w:left w:val="none" w:sz="0" w:space="0" w:color="auto"/>
        <w:bottom w:val="none" w:sz="0" w:space="0" w:color="auto"/>
        <w:right w:val="none" w:sz="0" w:space="0" w:color="auto"/>
      </w:divBdr>
    </w:div>
    <w:div w:id="672227703">
      <w:bodyDiv w:val="1"/>
      <w:marLeft w:val="0"/>
      <w:marRight w:val="0"/>
      <w:marTop w:val="0"/>
      <w:marBottom w:val="0"/>
      <w:divBdr>
        <w:top w:val="none" w:sz="0" w:space="0" w:color="auto"/>
        <w:left w:val="none" w:sz="0" w:space="0" w:color="auto"/>
        <w:bottom w:val="none" w:sz="0" w:space="0" w:color="auto"/>
        <w:right w:val="none" w:sz="0" w:space="0" w:color="auto"/>
      </w:divBdr>
    </w:div>
    <w:div w:id="673919461">
      <w:bodyDiv w:val="1"/>
      <w:marLeft w:val="0"/>
      <w:marRight w:val="0"/>
      <w:marTop w:val="0"/>
      <w:marBottom w:val="0"/>
      <w:divBdr>
        <w:top w:val="none" w:sz="0" w:space="0" w:color="auto"/>
        <w:left w:val="none" w:sz="0" w:space="0" w:color="auto"/>
        <w:bottom w:val="none" w:sz="0" w:space="0" w:color="auto"/>
        <w:right w:val="none" w:sz="0" w:space="0" w:color="auto"/>
      </w:divBdr>
    </w:div>
    <w:div w:id="675889623">
      <w:bodyDiv w:val="1"/>
      <w:marLeft w:val="0"/>
      <w:marRight w:val="0"/>
      <w:marTop w:val="0"/>
      <w:marBottom w:val="0"/>
      <w:divBdr>
        <w:top w:val="none" w:sz="0" w:space="0" w:color="auto"/>
        <w:left w:val="none" w:sz="0" w:space="0" w:color="auto"/>
        <w:bottom w:val="none" w:sz="0" w:space="0" w:color="auto"/>
        <w:right w:val="none" w:sz="0" w:space="0" w:color="auto"/>
      </w:divBdr>
    </w:div>
    <w:div w:id="693044692">
      <w:bodyDiv w:val="1"/>
      <w:marLeft w:val="0"/>
      <w:marRight w:val="0"/>
      <w:marTop w:val="0"/>
      <w:marBottom w:val="0"/>
      <w:divBdr>
        <w:top w:val="none" w:sz="0" w:space="0" w:color="auto"/>
        <w:left w:val="none" w:sz="0" w:space="0" w:color="auto"/>
        <w:bottom w:val="none" w:sz="0" w:space="0" w:color="auto"/>
        <w:right w:val="none" w:sz="0" w:space="0" w:color="auto"/>
      </w:divBdr>
    </w:div>
    <w:div w:id="763459933">
      <w:bodyDiv w:val="1"/>
      <w:marLeft w:val="0"/>
      <w:marRight w:val="0"/>
      <w:marTop w:val="0"/>
      <w:marBottom w:val="0"/>
      <w:divBdr>
        <w:top w:val="none" w:sz="0" w:space="0" w:color="auto"/>
        <w:left w:val="none" w:sz="0" w:space="0" w:color="auto"/>
        <w:bottom w:val="none" w:sz="0" w:space="0" w:color="auto"/>
        <w:right w:val="none" w:sz="0" w:space="0" w:color="auto"/>
      </w:divBdr>
    </w:div>
    <w:div w:id="770394194">
      <w:bodyDiv w:val="1"/>
      <w:marLeft w:val="0"/>
      <w:marRight w:val="0"/>
      <w:marTop w:val="0"/>
      <w:marBottom w:val="0"/>
      <w:divBdr>
        <w:top w:val="none" w:sz="0" w:space="0" w:color="auto"/>
        <w:left w:val="none" w:sz="0" w:space="0" w:color="auto"/>
        <w:bottom w:val="none" w:sz="0" w:space="0" w:color="auto"/>
        <w:right w:val="none" w:sz="0" w:space="0" w:color="auto"/>
      </w:divBdr>
    </w:div>
    <w:div w:id="923957263">
      <w:bodyDiv w:val="1"/>
      <w:marLeft w:val="0"/>
      <w:marRight w:val="0"/>
      <w:marTop w:val="0"/>
      <w:marBottom w:val="0"/>
      <w:divBdr>
        <w:top w:val="none" w:sz="0" w:space="0" w:color="auto"/>
        <w:left w:val="none" w:sz="0" w:space="0" w:color="auto"/>
        <w:bottom w:val="none" w:sz="0" w:space="0" w:color="auto"/>
        <w:right w:val="none" w:sz="0" w:space="0" w:color="auto"/>
      </w:divBdr>
    </w:div>
    <w:div w:id="924652303">
      <w:bodyDiv w:val="1"/>
      <w:marLeft w:val="0"/>
      <w:marRight w:val="0"/>
      <w:marTop w:val="0"/>
      <w:marBottom w:val="0"/>
      <w:divBdr>
        <w:top w:val="none" w:sz="0" w:space="0" w:color="auto"/>
        <w:left w:val="none" w:sz="0" w:space="0" w:color="auto"/>
        <w:bottom w:val="none" w:sz="0" w:space="0" w:color="auto"/>
        <w:right w:val="none" w:sz="0" w:space="0" w:color="auto"/>
      </w:divBdr>
    </w:div>
    <w:div w:id="970286634">
      <w:bodyDiv w:val="1"/>
      <w:marLeft w:val="0"/>
      <w:marRight w:val="0"/>
      <w:marTop w:val="0"/>
      <w:marBottom w:val="0"/>
      <w:divBdr>
        <w:top w:val="none" w:sz="0" w:space="0" w:color="auto"/>
        <w:left w:val="none" w:sz="0" w:space="0" w:color="auto"/>
        <w:bottom w:val="none" w:sz="0" w:space="0" w:color="auto"/>
        <w:right w:val="none" w:sz="0" w:space="0" w:color="auto"/>
      </w:divBdr>
    </w:div>
    <w:div w:id="973175279">
      <w:bodyDiv w:val="1"/>
      <w:marLeft w:val="0"/>
      <w:marRight w:val="0"/>
      <w:marTop w:val="0"/>
      <w:marBottom w:val="0"/>
      <w:divBdr>
        <w:top w:val="none" w:sz="0" w:space="0" w:color="auto"/>
        <w:left w:val="none" w:sz="0" w:space="0" w:color="auto"/>
        <w:bottom w:val="none" w:sz="0" w:space="0" w:color="auto"/>
        <w:right w:val="none" w:sz="0" w:space="0" w:color="auto"/>
      </w:divBdr>
    </w:div>
    <w:div w:id="984821493">
      <w:bodyDiv w:val="1"/>
      <w:marLeft w:val="0"/>
      <w:marRight w:val="0"/>
      <w:marTop w:val="0"/>
      <w:marBottom w:val="0"/>
      <w:divBdr>
        <w:top w:val="none" w:sz="0" w:space="0" w:color="auto"/>
        <w:left w:val="none" w:sz="0" w:space="0" w:color="auto"/>
        <w:bottom w:val="none" w:sz="0" w:space="0" w:color="auto"/>
        <w:right w:val="none" w:sz="0" w:space="0" w:color="auto"/>
      </w:divBdr>
    </w:div>
    <w:div w:id="1003820429">
      <w:bodyDiv w:val="1"/>
      <w:marLeft w:val="0"/>
      <w:marRight w:val="0"/>
      <w:marTop w:val="0"/>
      <w:marBottom w:val="0"/>
      <w:divBdr>
        <w:top w:val="none" w:sz="0" w:space="0" w:color="auto"/>
        <w:left w:val="none" w:sz="0" w:space="0" w:color="auto"/>
        <w:bottom w:val="none" w:sz="0" w:space="0" w:color="auto"/>
        <w:right w:val="none" w:sz="0" w:space="0" w:color="auto"/>
      </w:divBdr>
    </w:div>
    <w:div w:id="1063410271">
      <w:bodyDiv w:val="1"/>
      <w:marLeft w:val="0"/>
      <w:marRight w:val="0"/>
      <w:marTop w:val="0"/>
      <w:marBottom w:val="0"/>
      <w:divBdr>
        <w:top w:val="none" w:sz="0" w:space="0" w:color="auto"/>
        <w:left w:val="none" w:sz="0" w:space="0" w:color="auto"/>
        <w:bottom w:val="none" w:sz="0" w:space="0" w:color="auto"/>
        <w:right w:val="none" w:sz="0" w:space="0" w:color="auto"/>
      </w:divBdr>
    </w:div>
    <w:div w:id="1120490497">
      <w:bodyDiv w:val="1"/>
      <w:marLeft w:val="0"/>
      <w:marRight w:val="0"/>
      <w:marTop w:val="0"/>
      <w:marBottom w:val="0"/>
      <w:divBdr>
        <w:top w:val="none" w:sz="0" w:space="0" w:color="auto"/>
        <w:left w:val="none" w:sz="0" w:space="0" w:color="auto"/>
        <w:bottom w:val="none" w:sz="0" w:space="0" w:color="auto"/>
        <w:right w:val="none" w:sz="0" w:space="0" w:color="auto"/>
      </w:divBdr>
    </w:div>
    <w:div w:id="1152060520">
      <w:bodyDiv w:val="1"/>
      <w:marLeft w:val="0"/>
      <w:marRight w:val="0"/>
      <w:marTop w:val="0"/>
      <w:marBottom w:val="0"/>
      <w:divBdr>
        <w:top w:val="none" w:sz="0" w:space="0" w:color="auto"/>
        <w:left w:val="none" w:sz="0" w:space="0" w:color="auto"/>
        <w:bottom w:val="none" w:sz="0" w:space="0" w:color="auto"/>
        <w:right w:val="none" w:sz="0" w:space="0" w:color="auto"/>
      </w:divBdr>
    </w:div>
    <w:div w:id="1166433463">
      <w:bodyDiv w:val="1"/>
      <w:marLeft w:val="0"/>
      <w:marRight w:val="0"/>
      <w:marTop w:val="0"/>
      <w:marBottom w:val="0"/>
      <w:divBdr>
        <w:top w:val="none" w:sz="0" w:space="0" w:color="auto"/>
        <w:left w:val="none" w:sz="0" w:space="0" w:color="auto"/>
        <w:bottom w:val="none" w:sz="0" w:space="0" w:color="auto"/>
        <w:right w:val="none" w:sz="0" w:space="0" w:color="auto"/>
      </w:divBdr>
    </w:div>
    <w:div w:id="1225675578">
      <w:bodyDiv w:val="1"/>
      <w:marLeft w:val="0"/>
      <w:marRight w:val="0"/>
      <w:marTop w:val="0"/>
      <w:marBottom w:val="0"/>
      <w:divBdr>
        <w:top w:val="none" w:sz="0" w:space="0" w:color="auto"/>
        <w:left w:val="none" w:sz="0" w:space="0" w:color="auto"/>
        <w:bottom w:val="none" w:sz="0" w:space="0" w:color="auto"/>
        <w:right w:val="none" w:sz="0" w:space="0" w:color="auto"/>
      </w:divBdr>
    </w:div>
    <w:div w:id="1226988161">
      <w:bodyDiv w:val="1"/>
      <w:marLeft w:val="0"/>
      <w:marRight w:val="0"/>
      <w:marTop w:val="0"/>
      <w:marBottom w:val="0"/>
      <w:divBdr>
        <w:top w:val="none" w:sz="0" w:space="0" w:color="auto"/>
        <w:left w:val="none" w:sz="0" w:space="0" w:color="auto"/>
        <w:bottom w:val="none" w:sz="0" w:space="0" w:color="auto"/>
        <w:right w:val="none" w:sz="0" w:space="0" w:color="auto"/>
      </w:divBdr>
    </w:div>
    <w:div w:id="1230653375">
      <w:bodyDiv w:val="1"/>
      <w:marLeft w:val="0"/>
      <w:marRight w:val="0"/>
      <w:marTop w:val="0"/>
      <w:marBottom w:val="0"/>
      <w:divBdr>
        <w:top w:val="none" w:sz="0" w:space="0" w:color="auto"/>
        <w:left w:val="none" w:sz="0" w:space="0" w:color="auto"/>
        <w:bottom w:val="none" w:sz="0" w:space="0" w:color="auto"/>
        <w:right w:val="none" w:sz="0" w:space="0" w:color="auto"/>
      </w:divBdr>
    </w:div>
    <w:div w:id="1264924215">
      <w:bodyDiv w:val="1"/>
      <w:marLeft w:val="0"/>
      <w:marRight w:val="0"/>
      <w:marTop w:val="0"/>
      <w:marBottom w:val="0"/>
      <w:divBdr>
        <w:top w:val="none" w:sz="0" w:space="0" w:color="auto"/>
        <w:left w:val="none" w:sz="0" w:space="0" w:color="auto"/>
        <w:bottom w:val="none" w:sz="0" w:space="0" w:color="auto"/>
        <w:right w:val="none" w:sz="0" w:space="0" w:color="auto"/>
      </w:divBdr>
    </w:div>
    <w:div w:id="1267811801">
      <w:bodyDiv w:val="1"/>
      <w:marLeft w:val="0"/>
      <w:marRight w:val="0"/>
      <w:marTop w:val="0"/>
      <w:marBottom w:val="0"/>
      <w:divBdr>
        <w:top w:val="none" w:sz="0" w:space="0" w:color="auto"/>
        <w:left w:val="none" w:sz="0" w:space="0" w:color="auto"/>
        <w:bottom w:val="none" w:sz="0" w:space="0" w:color="auto"/>
        <w:right w:val="none" w:sz="0" w:space="0" w:color="auto"/>
      </w:divBdr>
    </w:div>
    <w:div w:id="1285888889">
      <w:bodyDiv w:val="1"/>
      <w:marLeft w:val="0"/>
      <w:marRight w:val="0"/>
      <w:marTop w:val="0"/>
      <w:marBottom w:val="0"/>
      <w:divBdr>
        <w:top w:val="none" w:sz="0" w:space="0" w:color="auto"/>
        <w:left w:val="none" w:sz="0" w:space="0" w:color="auto"/>
        <w:bottom w:val="none" w:sz="0" w:space="0" w:color="auto"/>
        <w:right w:val="none" w:sz="0" w:space="0" w:color="auto"/>
      </w:divBdr>
    </w:div>
    <w:div w:id="1292520134">
      <w:bodyDiv w:val="1"/>
      <w:marLeft w:val="0"/>
      <w:marRight w:val="0"/>
      <w:marTop w:val="0"/>
      <w:marBottom w:val="0"/>
      <w:divBdr>
        <w:top w:val="none" w:sz="0" w:space="0" w:color="auto"/>
        <w:left w:val="none" w:sz="0" w:space="0" w:color="auto"/>
        <w:bottom w:val="none" w:sz="0" w:space="0" w:color="auto"/>
        <w:right w:val="none" w:sz="0" w:space="0" w:color="auto"/>
      </w:divBdr>
    </w:div>
    <w:div w:id="1352535572">
      <w:bodyDiv w:val="1"/>
      <w:marLeft w:val="0"/>
      <w:marRight w:val="0"/>
      <w:marTop w:val="0"/>
      <w:marBottom w:val="0"/>
      <w:divBdr>
        <w:top w:val="none" w:sz="0" w:space="0" w:color="auto"/>
        <w:left w:val="none" w:sz="0" w:space="0" w:color="auto"/>
        <w:bottom w:val="none" w:sz="0" w:space="0" w:color="auto"/>
        <w:right w:val="none" w:sz="0" w:space="0" w:color="auto"/>
      </w:divBdr>
    </w:div>
    <w:div w:id="1380394582">
      <w:bodyDiv w:val="1"/>
      <w:marLeft w:val="0"/>
      <w:marRight w:val="0"/>
      <w:marTop w:val="0"/>
      <w:marBottom w:val="0"/>
      <w:divBdr>
        <w:top w:val="none" w:sz="0" w:space="0" w:color="auto"/>
        <w:left w:val="none" w:sz="0" w:space="0" w:color="auto"/>
        <w:bottom w:val="none" w:sz="0" w:space="0" w:color="auto"/>
        <w:right w:val="none" w:sz="0" w:space="0" w:color="auto"/>
      </w:divBdr>
    </w:div>
    <w:div w:id="1484002400">
      <w:bodyDiv w:val="1"/>
      <w:marLeft w:val="0"/>
      <w:marRight w:val="0"/>
      <w:marTop w:val="0"/>
      <w:marBottom w:val="0"/>
      <w:divBdr>
        <w:top w:val="none" w:sz="0" w:space="0" w:color="auto"/>
        <w:left w:val="none" w:sz="0" w:space="0" w:color="auto"/>
        <w:bottom w:val="none" w:sz="0" w:space="0" w:color="auto"/>
        <w:right w:val="none" w:sz="0" w:space="0" w:color="auto"/>
      </w:divBdr>
    </w:div>
    <w:div w:id="1531986579">
      <w:bodyDiv w:val="1"/>
      <w:marLeft w:val="0"/>
      <w:marRight w:val="0"/>
      <w:marTop w:val="0"/>
      <w:marBottom w:val="0"/>
      <w:divBdr>
        <w:top w:val="none" w:sz="0" w:space="0" w:color="auto"/>
        <w:left w:val="none" w:sz="0" w:space="0" w:color="auto"/>
        <w:bottom w:val="none" w:sz="0" w:space="0" w:color="auto"/>
        <w:right w:val="none" w:sz="0" w:space="0" w:color="auto"/>
      </w:divBdr>
    </w:div>
    <w:div w:id="1532301989">
      <w:bodyDiv w:val="1"/>
      <w:marLeft w:val="0"/>
      <w:marRight w:val="0"/>
      <w:marTop w:val="0"/>
      <w:marBottom w:val="0"/>
      <w:divBdr>
        <w:top w:val="none" w:sz="0" w:space="0" w:color="auto"/>
        <w:left w:val="none" w:sz="0" w:space="0" w:color="auto"/>
        <w:bottom w:val="none" w:sz="0" w:space="0" w:color="auto"/>
        <w:right w:val="none" w:sz="0" w:space="0" w:color="auto"/>
      </w:divBdr>
    </w:div>
    <w:div w:id="1534532717">
      <w:bodyDiv w:val="1"/>
      <w:marLeft w:val="0"/>
      <w:marRight w:val="0"/>
      <w:marTop w:val="0"/>
      <w:marBottom w:val="0"/>
      <w:divBdr>
        <w:top w:val="none" w:sz="0" w:space="0" w:color="auto"/>
        <w:left w:val="none" w:sz="0" w:space="0" w:color="auto"/>
        <w:bottom w:val="none" w:sz="0" w:space="0" w:color="auto"/>
        <w:right w:val="none" w:sz="0" w:space="0" w:color="auto"/>
      </w:divBdr>
    </w:div>
    <w:div w:id="1549996286">
      <w:bodyDiv w:val="1"/>
      <w:marLeft w:val="0"/>
      <w:marRight w:val="0"/>
      <w:marTop w:val="0"/>
      <w:marBottom w:val="0"/>
      <w:divBdr>
        <w:top w:val="none" w:sz="0" w:space="0" w:color="auto"/>
        <w:left w:val="none" w:sz="0" w:space="0" w:color="auto"/>
        <w:bottom w:val="none" w:sz="0" w:space="0" w:color="auto"/>
        <w:right w:val="none" w:sz="0" w:space="0" w:color="auto"/>
      </w:divBdr>
    </w:div>
    <w:div w:id="1554542469">
      <w:bodyDiv w:val="1"/>
      <w:marLeft w:val="0"/>
      <w:marRight w:val="0"/>
      <w:marTop w:val="0"/>
      <w:marBottom w:val="0"/>
      <w:divBdr>
        <w:top w:val="none" w:sz="0" w:space="0" w:color="auto"/>
        <w:left w:val="none" w:sz="0" w:space="0" w:color="auto"/>
        <w:bottom w:val="none" w:sz="0" w:space="0" w:color="auto"/>
        <w:right w:val="none" w:sz="0" w:space="0" w:color="auto"/>
      </w:divBdr>
    </w:div>
    <w:div w:id="1595750331">
      <w:bodyDiv w:val="1"/>
      <w:marLeft w:val="0"/>
      <w:marRight w:val="0"/>
      <w:marTop w:val="0"/>
      <w:marBottom w:val="0"/>
      <w:divBdr>
        <w:top w:val="none" w:sz="0" w:space="0" w:color="auto"/>
        <w:left w:val="none" w:sz="0" w:space="0" w:color="auto"/>
        <w:bottom w:val="none" w:sz="0" w:space="0" w:color="auto"/>
        <w:right w:val="none" w:sz="0" w:space="0" w:color="auto"/>
      </w:divBdr>
    </w:div>
    <w:div w:id="1603879702">
      <w:bodyDiv w:val="1"/>
      <w:marLeft w:val="0"/>
      <w:marRight w:val="0"/>
      <w:marTop w:val="0"/>
      <w:marBottom w:val="0"/>
      <w:divBdr>
        <w:top w:val="none" w:sz="0" w:space="0" w:color="auto"/>
        <w:left w:val="none" w:sz="0" w:space="0" w:color="auto"/>
        <w:bottom w:val="none" w:sz="0" w:space="0" w:color="auto"/>
        <w:right w:val="none" w:sz="0" w:space="0" w:color="auto"/>
      </w:divBdr>
    </w:div>
    <w:div w:id="1628587291">
      <w:bodyDiv w:val="1"/>
      <w:marLeft w:val="0"/>
      <w:marRight w:val="0"/>
      <w:marTop w:val="0"/>
      <w:marBottom w:val="0"/>
      <w:divBdr>
        <w:top w:val="none" w:sz="0" w:space="0" w:color="auto"/>
        <w:left w:val="none" w:sz="0" w:space="0" w:color="auto"/>
        <w:bottom w:val="none" w:sz="0" w:space="0" w:color="auto"/>
        <w:right w:val="none" w:sz="0" w:space="0" w:color="auto"/>
      </w:divBdr>
    </w:div>
    <w:div w:id="1630630342">
      <w:bodyDiv w:val="1"/>
      <w:marLeft w:val="0"/>
      <w:marRight w:val="0"/>
      <w:marTop w:val="0"/>
      <w:marBottom w:val="0"/>
      <w:divBdr>
        <w:top w:val="none" w:sz="0" w:space="0" w:color="auto"/>
        <w:left w:val="none" w:sz="0" w:space="0" w:color="auto"/>
        <w:bottom w:val="none" w:sz="0" w:space="0" w:color="auto"/>
        <w:right w:val="none" w:sz="0" w:space="0" w:color="auto"/>
      </w:divBdr>
    </w:div>
    <w:div w:id="1632251509">
      <w:bodyDiv w:val="1"/>
      <w:marLeft w:val="0"/>
      <w:marRight w:val="0"/>
      <w:marTop w:val="0"/>
      <w:marBottom w:val="0"/>
      <w:divBdr>
        <w:top w:val="none" w:sz="0" w:space="0" w:color="auto"/>
        <w:left w:val="none" w:sz="0" w:space="0" w:color="auto"/>
        <w:bottom w:val="none" w:sz="0" w:space="0" w:color="auto"/>
        <w:right w:val="none" w:sz="0" w:space="0" w:color="auto"/>
      </w:divBdr>
    </w:div>
    <w:div w:id="1661301952">
      <w:bodyDiv w:val="1"/>
      <w:marLeft w:val="0"/>
      <w:marRight w:val="0"/>
      <w:marTop w:val="0"/>
      <w:marBottom w:val="0"/>
      <w:divBdr>
        <w:top w:val="none" w:sz="0" w:space="0" w:color="auto"/>
        <w:left w:val="none" w:sz="0" w:space="0" w:color="auto"/>
        <w:bottom w:val="none" w:sz="0" w:space="0" w:color="auto"/>
        <w:right w:val="none" w:sz="0" w:space="0" w:color="auto"/>
      </w:divBdr>
    </w:div>
    <w:div w:id="1675717799">
      <w:bodyDiv w:val="1"/>
      <w:marLeft w:val="0"/>
      <w:marRight w:val="0"/>
      <w:marTop w:val="0"/>
      <w:marBottom w:val="0"/>
      <w:divBdr>
        <w:top w:val="none" w:sz="0" w:space="0" w:color="auto"/>
        <w:left w:val="none" w:sz="0" w:space="0" w:color="auto"/>
        <w:bottom w:val="none" w:sz="0" w:space="0" w:color="auto"/>
        <w:right w:val="none" w:sz="0" w:space="0" w:color="auto"/>
      </w:divBdr>
    </w:div>
    <w:div w:id="1702393894">
      <w:bodyDiv w:val="1"/>
      <w:marLeft w:val="0"/>
      <w:marRight w:val="0"/>
      <w:marTop w:val="0"/>
      <w:marBottom w:val="0"/>
      <w:divBdr>
        <w:top w:val="none" w:sz="0" w:space="0" w:color="auto"/>
        <w:left w:val="none" w:sz="0" w:space="0" w:color="auto"/>
        <w:bottom w:val="none" w:sz="0" w:space="0" w:color="auto"/>
        <w:right w:val="none" w:sz="0" w:space="0" w:color="auto"/>
      </w:divBdr>
    </w:div>
    <w:div w:id="1717049799">
      <w:bodyDiv w:val="1"/>
      <w:marLeft w:val="0"/>
      <w:marRight w:val="0"/>
      <w:marTop w:val="0"/>
      <w:marBottom w:val="0"/>
      <w:divBdr>
        <w:top w:val="none" w:sz="0" w:space="0" w:color="auto"/>
        <w:left w:val="none" w:sz="0" w:space="0" w:color="auto"/>
        <w:bottom w:val="none" w:sz="0" w:space="0" w:color="auto"/>
        <w:right w:val="none" w:sz="0" w:space="0" w:color="auto"/>
      </w:divBdr>
    </w:div>
    <w:div w:id="1722241003">
      <w:bodyDiv w:val="1"/>
      <w:marLeft w:val="0"/>
      <w:marRight w:val="0"/>
      <w:marTop w:val="0"/>
      <w:marBottom w:val="0"/>
      <w:divBdr>
        <w:top w:val="none" w:sz="0" w:space="0" w:color="auto"/>
        <w:left w:val="none" w:sz="0" w:space="0" w:color="auto"/>
        <w:bottom w:val="none" w:sz="0" w:space="0" w:color="auto"/>
        <w:right w:val="none" w:sz="0" w:space="0" w:color="auto"/>
      </w:divBdr>
    </w:div>
    <w:div w:id="1740903283">
      <w:bodyDiv w:val="1"/>
      <w:marLeft w:val="0"/>
      <w:marRight w:val="0"/>
      <w:marTop w:val="0"/>
      <w:marBottom w:val="0"/>
      <w:divBdr>
        <w:top w:val="none" w:sz="0" w:space="0" w:color="auto"/>
        <w:left w:val="none" w:sz="0" w:space="0" w:color="auto"/>
        <w:bottom w:val="none" w:sz="0" w:space="0" w:color="auto"/>
        <w:right w:val="none" w:sz="0" w:space="0" w:color="auto"/>
      </w:divBdr>
    </w:div>
    <w:div w:id="1745713879">
      <w:bodyDiv w:val="1"/>
      <w:marLeft w:val="0"/>
      <w:marRight w:val="0"/>
      <w:marTop w:val="0"/>
      <w:marBottom w:val="0"/>
      <w:divBdr>
        <w:top w:val="none" w:sz="0" w:space="0" w:color="auto"/>
        <w:left w:val="none" w:sz="0" w:space="0" w:color="auto"/>
        <w:bottom w:val="none" w:sz="0" w:space="0" w:color="auto"/>
        <w:right w:val="none" w:sz="0" w:space="0" w:color="auto"/>
      </w:divBdr>
    </w:div>
    <w:div w:id="1762070570">
      <w:bodyDiv w:val="1"/>
      <w:marLeft w:val="0"/>
      <w:marRight w:val="0"/>
      <w:marTop w:val="0"/>
      <w:marBottom w:val="0"/>
      <w:divBdr>
        <w:top w:val="none" w:sz="0" w:space="0" w:color="auto"/>
        <w:left w:val="none" w:sz="0" w:space="0" w:color="auto"/>
        <w:bottom w:val="none" w:sz="0" w:space="0" w:color="auto"/>
        <w:right w:val="none" w:sz="0" w:space="0" w:color="auto"/>
      </w:divBdr>
    </w:div>
    <w:div w:id="1765497284">
      <w:bodyDiv w:val="1"/>
      <w:marLeft w:val="0"/>
      <w:marRight w:val="0"/>
      <w:marTop w:val="0"/>
      <w:marBottom w:val="0"/>
      <w:divBdr>
        <w:top w:val="none" w:sz="0" w:space="0" w:color="auto"/>
        <w:left w:val="none" w:sz="0" w:space="0" w:color="auto"/>
        <w:bottom w:val="none" w:sz="0" w:space="0" w:color="auto"/>
        <w:right w:val="none" w:sz="0" w:space="0" w:color="auto"/>
      </w:divBdr>
    </w:div>
    <w:div w:id="1793941727">
      <w:bodyDiv w:val="1"/>
      <w:marLeft w:val="0"/>
      <w:marRight w:val="0"/>
      <w:marTop w:val="0"/>
      <w:marBottom w:val="0"/>
      <w:divBdr>
        <w:top w:val="none" w:sz="0" w:space="0" w:color="auto"/>
        <w:left w:val="none" w:sz="0" w:space="0" w:color="auto"/>
        <w:bottom w:val="none" w:sz="0" w:space="0" w:color="auto"/>
        <w:right w:val="none" w:sz="0" w:space="0" w:color="auto"/>
      </w:divBdr>
    </w:div>
    <w:div w:id="1813517063">
      <w:bodyDiv w:val="1"/>
      <w:marLeft w:val="0"/>
      <w:marRight w:val="0"/>
      <w:marTop w:val="0"/>
      <w:marBottom w:val="0"/>
      <w:divBdr>
        <w:top w:val="none" w:sz="0" w:space="0" w:color="auto"/>
        <w:left w:val="none" w:sz="0" w:space="0" w:color="auto"/>
        <w:bottom w:val="none" w:sz="0" w:space="0" w:color="auto"/>
        <w:right w:val="none" w:sz="0" w:space="0" w:color="auto"/>
      </w:divBdr>
    </w:div>
    <w:div w:id="1867403556">
      <w:bodyDiv w:val="1"/>
      <w:marLeft w:val="0"/>
      <w:marRight w:val="0"/>
      <w:marTop w:val="0"/>
      <w:marBottom w:val="0"/>
      <w:divBdr>
        <w:top w:val="none" w:sz="0" w:space="0" w:color="auto"/>
        <w:left w:val="none" w:sz="0" w:space="0" w:color="auto"/>
        <w:bottom w:val="none" w:sz="0" w:space="0" w:color="auto"/>
        <w:right w:val="none" w:sz="0" w:space="0" w:color="auto"/>
      </w:divBdr>
    </w:div>
    <w:div w:id="1893810111">
      <w:bodyDiv w:val="1"/>
      <w:marLeft w:val="0"/>
      <w:marRight w:val="0"/>
      <w:marTop w:val="0"/>
      <w:marBottom w:val="0"/>
      <w:divBdr>
        <w:top w:val="none" w:sz="0" w:space="0" w:color="auto"/>
        <w:left w:val="none" w:sz="0" w:space="0" w:color="auto"/>
        <w:bottom w:val="none" w:sz="0" w:space="0" w:color="auto"/>
        <w:right w:val="none" w:sz="0" w:space="0" w:color="auto"/>
      </w:divBdr>
    </w:div>
    <w:div w:id="1904221082">
      <w:bodyDiv w:val="1"/>
      <w:marLeft w:val="0"/>
      <w:marRight w:val="0"/>
      <w:marTop w:val="0"/>
      <w:marBottom w:val="0"/>
      <w:divBdr>
        <w:top w:val="none" w:sz="0" w:space="0" w:color="auto"/>
        <w:left w:val="none" w:sz="0" w:space="0" w:color="auto"/>
        <w:bottom w:val="none" w:sz="0" w:space="0" w:color="auto"/>
        <w:right w:val="none" w:sz="0" w:space="0" w:color="auto"/>
      </w:divBdr>
    </w:div>
    <w:div w:id="1906985951">
      <w:bodyDiv w:val="1"/>
      <w:marLeft w:val="0"/>
      <w:marRight w:val="0"/>
      <w:marTop w:val="0"/>
      <w:marBottom w:val="0"/>
      <w:divBdr>
        <w:top w:val="none" w:sz="0" w:space="0" w:color="auto"/>
        <w:left w:val="none" w:sz="0" w:space="0" w:color="auto"/>
        <w:bottom w:val="none" w:sz="0" w:space="0" w:color="auto"/>
        <w:right w:val="none" w:sz="0" w:space="0" w:color="auto"/>
      </w:divBdr>
    </w:div>
    <w:div w:id="1922519455">
      <w:bodyDiv w:val="1"/>
      <w:marLeft w:val="0"/>
      <w:marRight w:val="0"/>
      <w:marTop w:val="0"/>
      <w:marBottom w:val="0"/>
      <w:divBdr>
        <w:top w:val="none" w:sz="0" w:space="0" w:color="auto"/>
        <w:left w:val="none" w:sz="0" w:space="0" w:color="auto"/>
        <w:bottom w:val="none" w:sz="0" w:space="0" w:color="auto"/>
        <w:right w:val="none" w:sz="0" w:space="0" w:color="auto"/>
      </w:divBdr>
    </w:div>
    <w:div w:id="1962762382">
      <w:bodyDiv w:val="1"/>
      <w:marLeft w:val="0"/>
      <w:marRight w:val="0"/>
      <w:marTop w:val="0"/>
      <w:marBottom w:val="0"/>
      <w:divBdr>
        <w:top w:val="none" w:sz="0" w:space="0" w:color="auto"/>
        <w:left w:val="none" w:sz="0" w:space="0" w:color="auto"/>
        <w:bottom w:val="none" w:sz="0" w:space="0" w:color="auto"/>
        <w:right w:val="none" w:sz="0" w:space="0" w:color="auto"/>
      </w:divBdr>
    </w:div>
    <w:div w:id="2018188804">
      <w:bodyDiv w:val="1"/>
      <w:marLeft w:val="0"/>
      <w:marRight w:val="0"/>
      <w:marTop w:val="0"/>
      <w:marBottom w:val="0"/>
      <w:divBdr>
        <w:top w:val="none" w:sz="0" w:space="0" w:color="auto"/>
        <w:left w:val="none" w:sz="0" w:space="0" w:color="auto"/>
        <w:bottom w:val="none" w:sz="0" w:space="0" w:color="auto"/>
        <w:right w:val="none" w:sz="0" w:space="0" w:color="auto"/>
      </w:divBdr>
    </w:div>
    <w:div w:id="2033337433">
      <w:bodyDiv w:val="1"/>
      <w:marLeft w:val="0"/>
      <w:marRight w:val="0"/>
      <w:marTop w:val="0"/>
      <w:marBottom w:val="0"/>
      <w:divBdr>
        <w:top w:val="none" w:sz="0" w:space="0" w:color="auto"/>
        <w:left w:val="none" w:sz="0" w:space="0" w:color="auto"/>
        <w:bottom w:val="none" w:sz="0" w:space="0" w:color="auto"/>
        <w:right w:val="none" w:sz="0" w:space="0" w:color="auto"/>
      </w:divBdr>
    </w:div>
    <w:div w:id="2042172171">
      <w:bodyDiv w:val="1"/>
      <w:marLeft w:val="0"/>
      <w:marRight w:val="0"/>
      <w:marTop w:val="0"/>
      <w:marBottom w:val="0"/>
      <w:divBdr>
        <w:top w:val="none" w:sz="0" w:space="0" w:color="auto"/>
        <w:left w:val="none" w:sz="0" w:space="0" w:color="auto"/>
        <w:bottom w:val="none" w:sz="0" w:space="0" w:color="auto"/>
        <w:right w:val="none" w:sz="0" w:space="0" w:color="auto"/>
      </w:divBdr>
    </w:div>
    <w:div w:id="2047220198">
      <w:bodyDiv w:val="1"/>
      <w:marLeft w:val="0"/>
      <w:marRight w:val="0"/>
      <w:marTop w:val="0"/>
      <w:marBottom w:val="0"/>
      <w:divBdr>
        <w:top w:val="none" w:sz="0" w:space="0" w:color="auto"/>
        <w:left w:val="none" w:sz="0" w:space="0" w:color="auto"/>
        <w:bottom w:val="none" w:sz="0" w:space="0" w:color="auto"/>
        <w:right w:val="none" w:sz="0" w:space="0" w:color="auto"/>
      </w:divBdr>
    </w:div>
    <w:div w:id="2055083130">
      <w:bodyDiv w:val="1"/>
      <w:marLeft w:val="0"/>
      <w:marRight w:val="0"/>
      <w:marTop w:val="0"/>
      <w:marBottom w:val="0"/>
      <w:divBdr>
        <w:top w:val="none" w:sz="0" w:space="0" w:color="auto"/>
        <w:left w:val="none" w:sz="0" w:space="0" w:color="auto"/>
        <w:bottom w:val="none" w:sz="0" w:space="0" w:color="auto"/>
        <w:right w:val="none" w:sz="0" w:space="0" w:color="auto"/>
      </w:divBdr>
    </w:div>
    <w:div w:id="2085174817">
      <w:bodyDiv w:val="1"/>
      <w:marLeft w:val="0"/>
      <w:marRight w:val="0"/>
      <w:marTop w:val="0"/>
      <w:marBottom w:val="0"/>
      <w:divBdr>
        <w:top w:val="none" w:sz="0" w:space="0" w:color="auto"/>
        <w:left w:val="none" w:sz="0" w:space="0" w:color="auto"/>
        <w:bottom w:val="none" w:sz="0" w:space="0" w:color="auto"/>
        <w:right w:val="none" w:sz="0" w:space="0" w:color="auto"/>
      </w:divBdr>
    </w:div>
    <w:div w:id="2116288591">
      <w:bodyDiv w:val="1"/>
      <w:marLeft w:val="0"/>
      <w:marRight w:val="0"/>
      <w:marTop w:val="0"/>
      <w:marBottom w:val="0"/>
      <w:divBdr>
        <w:top w:val="none" w:sz="0" w:space="0" w:color="auto"/>
        <w:left w:val="none" w:sz="0" w:space="0" w:color="auto"/>
        <w:bottom w:val="none" w:sz="0" w:space="0" w:color="auto"/>
        <w:right w:val="none" w:sz="0" w:space="0" w:color="auto"/>
      </w:divBdr>
    </w:div>
    <w:div w:id="2124642415">
      <w:bodyDiv w:val="1"/>
      <w:marLeft w:val="0"/>
      <w:marRight w:val="0"/>
      <w:marTop w:val="0"/>
      <w:marBottom w:val="0"/>
      <w:divBdr>
        <w:top w:val="none" w:sz="0" w:space="0" w:color="auto"/>
        <w:left w:val="none" w:sz="0" w:space="0" w:color="auto"/>
        <w:bottom w:val="none" w:sz="0" w:space="0" w:color="auto"/>
        <w:right w:val="none" w:sz="0" w:space="0" w:color="auto"/>
      </w:divBdr>
    </w:div>
    <w:div w:id="2145539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gop.mop.gob.cl/programa-infraestructura-para-el-buen-vivi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D85C5-3EF7-41B1-8EB4-187A38B50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4</Pages>
  <Words>1220</Words>
  <Characters>6714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Silva Moraga (Dirplan)</dc:creator>
  <cp:lastModifiedBy>Claudia Ramírez Hernández (Dirplan)</cp:lastModifiedBy>
  <cp:revision>132</cp:revision>
  <cp:lastPrinted>2025-02-28T16:36:00Z</cp:lastPrinted>
  <dcterms:created xsi:type="dcterms:W3CDTF">2024-02-23T03:09:00Z</dcterms:created>
  <dcterms:modified xsi:type="dcterms:W3CDTF">2026-03-30T12:03:00Z</dcterms:modified>
</cp:coreProperties>
</file>